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C3828" w14:textId="39798867" w:rsidR="00197C2A" w:rsidRPr="001C3DFD" w:rsidRDefault="00197C2A" w:rsidP="00197C2A">
      <w:pPr>
        <w:pStyle w:val="berschrift1"/>
      </w:pPr>
      <w:r w:rsidRPr="001C3DFD">
        <w:t xml:space="preserve">Formular zur </w:t>
      </w:r>
      <w:r w:rsidR="00E03B66">
        <w:t>Anord</w:t>
      </w:r>
      <w:r w:rsidR="00B548BE">
        <w:t>n</w:t>
      </w:r>
      <w:r w:rsidR="00E03B66">
        <w:t xml:space="preserve">ung </w:t>
      </w:r>
      <w:r w:rsidR="00FB679A">
        <w:t>einer</w:t>
      </w:r>
      <w:r w:rsidRPr="001C3DFD">
        <w:t xml:space="preserve"> befristete</w:t>
      </w:r>
      <w:r w:rsidR="00FB679A">
        <w:t xml:space="preserve">n </w:t>
      </w:r>
      <w:r w:rsidRPr="001C3DFD">
        <w:t>bewegungseinschränkende</w:t>
      </w:r>
      <w:r w:rsidR="00FB679A">
        <w:t>n</w:t>
      </w:r>
      <w:r w:rsidRPr="001C3DFD">
        <w:t xml:space="preserve"> Massnahme (B</w:t>
      </w:r>
      <w:r w:rsidR="00067680">
        <w:t>E</w:t>
      </w:r>
      <w:r w:rsidRPr="001C3DFD">
        <w:t>M)</w:t>
      </w:r>
    </w:p>
    <w:p w14:paraId="07831DDE" w14:textId="77777777" w:rsidR="00197C2A" w:rsidRDefault="00197C2A" w:rsidP="00197C2A">
      <w:pPr>
        <w:rPr>
          <w:rFonts w:cs="Arial"/>
          <w:b/>
          <w:bCs/>
        </w:rPr>
      </w:pPr>
    </w:p>
    <w:p w14:paraId="4C1D7E20" w14:textId="77777777" w:rsidR="00197C2A" w:rsidRPr="001C3DFD" w:rsidRDefault="00197C2A" w:rsidP="00197C2A">
      <w:pPr>
        <w:rPr>
          <w:rFonts w:cs="Arial"/>
          <w:b/>
          <w:bCs/>
          <w:szCs w:val="22"/>
        </w:rPr>
      </w:pPr>
      <w:r w:rsidRPr="001C3DFD">
        <w:rPr>
          <w:rFonts w:cs="Arial"/>
          <w:b/>
          <w:bCs/>
          <w:szCs w:val="22"/>
        </w:rPr>
        <w:t>Dieses Protokoll dient zur Dokumentation einer bewegungseinschränkenden Massnahme bei einer urteilsunfähigen Person. Die betroffene Person ist zwingend darüber zu informieren.</w:t>
      </w:r>
    </w:p>
    <w:p w14:paraId="227C7F79" w14:textId="77777777" w:rsidR="00197C2A" w:rsidRPr="001C3DFD" w:rsidRDefault="00197C2A" w:rsidP="00197C2A">
      <w:pPr>
        <w:rPr>
          <w:rFonts w:cs="Arial"/>
          <w:szCs w:val="22"/>
          <w:lang w:eastAsia="de-CH"/>
        </w:rPr>
      </w:pPr>
    </w:p>
    <w:sdt>
      <w:sdtPr>
        <w:rPr>
          <w:rFonts w:cs="Arial"/>
          <w:b/>
          <w:szCs w:val="22"/>
        </w:rPr>
        <w:id w:val="300437169"/>
        <w:placeholder>
          <w:docPart w:val="DefaultPlaceholder_-1854013440"/>
        </w:placeholder>
      </w:sdtPr>
      <w:sdtEndPr>
        <w:rPr>
          <w:b w:val="0"/>
        </w:rPr>
      </w:sdtEndPr>
      <w:sdtContent>
        <w:tbl>
          <w:tblPr>
            <w:tblW w:w="9322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2817"/>
            <w:gridCol w:w="6505"/>
          </w:tblGrid>
          <w:tr w:rsidR="00197C2A" w:rsidRPr="001C3DFD" w14:paraId="13458B60" w14:textId="77777777" w:rsidTr="00436E36">
            <w:tc>
              <w:tcPr>
                <w:tcW w:w="2817" w:type="dxa"/>
                <w:shd w:val="clear" w:color="auto" w:fill="auto"/>
                <w:vAlign w:val="center"/>
              </w:tcPr>
              <w:p w14:paraId="1D330360" w14:textId="0BDB41F0" w:rsidR="00197C2A" w:rsidRPr="001C3DFD" w:rsidRDefault="00197C2A" w:rsidP="00436E36">
                <w:pPr>
                  <w:rPr>
                    <w:rFonts w:cs="Arial"/>
                    <w:b/>
                    <w:szCs w:val="22"/>
                  </w:rPr>
                </w:pPr>
                <w:r w:rsidRPr="001C3DFD">
                  <w:rPr>
                    <w:rFonts w:cs="Arial"/>
                    <w:b/>
                    <w:szCs w:val="22"/>
                  </w:rPr>
                  <w:t>Name Klient*in</w:t>
                </w:r>
              </w:p>
            </w:tc>
            <w:tc>
              <w:tcPr>
                <w:tcW w:w="6505" w:type="dxa"/>
                <w:shd w:val="clear" w:color="auto" w:fill="auto"/>
                <w:vAlign w:val="center"/>
              </w:tcPr>
              <w:p w14:paraId="4915391D" w14:textId="77777777" w:rsidR="00197C2A" w:rsidRPr="001C3DFD" w:rsidRDefault="00197C2A" w:rsidP="00436E36">
                <w:pPr>
                  <w:rPr>
                    <w:rFonts w:cs="Arial"/>
                    <w:szCs w:val="22"/>
                  </w:rPr>
                </w:pPr>
              </w:p>
              <w:p w14:paraId="4E3CF310" w14:textId="77777777" w:rsidR="00197C2A" w:rsidRPr="001C3DFD" w:rsidRDefault="00197C2A" w:rsidP="00436E36">
                <w:pPr>
                  <w:rPr>
                    <w:rFonts w:cs="Arial"/>
                    <w:szCs w:val="22"/>
                  </w:rPr>
                </w:pPr>
              </w:p>
            </w:tc>
          </w:tr>
          <w:tr w:rsidR="00197C2A" w:rsidRPr="001C3DFD" w14:paraId="29405A76" w14:textId="77777777" w:rsidTr="00436E36">
            <w:tc>
              <w:tcPr>
                <w:tcW w:w="2817" w:type="dxa"/>
                <w:shd w:val="clear" w:color="auto" w:fill="auto"/>
                <w:vAlign w:val="center"/>
              </w:tcPr>
              <w:p w14:paraId="5DE32849" w14:textId="77777777" w:rsidR="00197C2A" w:rsidRPr="001C3DFD" w:rsidRDefault="00197C2A" w:rsidP="00436E36">
                <w:pPr>
                  <w:rPr>
                    <w:rFonts w:cs="Arial"/>
                    <w:b/>
                    <w:szCs w:val="22"/>
                  </w:rPr>
                </w:pPr>
                <w:r w:rsidRPr="001C3DFD">
                  <w:rPr>
                    <w:rFonts w:cs="Arial"/>
                    <w:b/>
                    <w:szCs w:val="22"/>
                  </w:rPr>
                  <w:t>Betroffener Bereich</w:t>
                </w:r>
              </w:p>
            </w:tc>
            <w:tc>
              <w:tcPr>
                <w:tcW w:w="6505" w:type="dxa"/>
                <w:shd w:val="clear" w:color="auto" w:fill="auto"/>
                <w:vAlign w:val="center"/>
              </w:tcPr>
              <w:p w14:paraId="6E8D5042" w14:textId="77777777" w:rsidR="00197C2A" w:rsidRPr="001C3DFD" w:rsidRDefault="00197C2A" w:rsidP="00436E36">
                <w:pPr>
                  <w:rPr>
                    <w:rFonts w:cs="Arial"/>
                    <w:szCs w:val="22"/>
                  </w:rPr>
                </w:pPr>
              </w:p>
              <w:p w14:paraId="3E4CF42E" w14:textId="12FCEB4A" w:rsidR="00197C2A" w:rsidRPr="001C3DFD" w:rsidRDefault="00000000" w:rsidP="00436E36">
                <w:pPr>
                  <w:rPr>
                    <w:rFonts w:cs="Arial"/>
                    <w:szCs w:val="22"/>
                  </w:rPr>
                </w:pPr>
              </w:p>
            </w:tc>
          </w:tr>
        </w:tbl>
      </w:sdtContent>
    </w:sdt>
    <w:p w14:paraId="24DB1ADD" w14:textId="77777777" w:rsidR="00197C2A" w:rsidRPr="001C3DFD" w:rsidRDefault="00197C2A" w:rsidP="00197C2A">
      <w:pPr>
        <w:rPr>
          <w:rFonts w:cs="Arial"/>
          <w:szCs w:val="22"/>
        </w:rPr>
      </w:pPr>
    </w:p>
    <w:p w14:paraId="04A25A65" w14:textId="77777777" w:rsidR="00197C2A" w:rsidRPr="001C3DFD" w:rsidRDefault="00197C2A" w:rsidP="00197C2A">
      <w:pPr>
        <w:rPr>
          <w:rFonts w:cs="Arial"/>
          <w:szCs w:val="22"/>
        </w:rPr>
      </w:pPr>
    </w:p>
    <w:p w14:paraId="63727A74" w14:textId="77777777" w:rsidR="00197C2A" w:rsidRPr="001C3DFD" w:rsidRDefault="00197C2A" w:rsidP="00197C2A">
      <w:pPr>
        <w:rPr>
          <w:rFonts w:cs="Arial"/>
          <w:b/>
          <w:szCs w:val="22"/>
        </w:rPr>
      </w:pPr>
      <w:r w:rsidRPr="001C3DFD">
        <w:rPr>
          <w:rFonts w:cs="Arial"/>
          <w:b/>
          <w:szCs w:val="22"/>
        </w:rPr>
        <w:t>Veranlassung / Grund:</w:t>
      </w:r>
    </w:p>
    <w:p w14:paraId="39D0A2F6" w14:textId="77777777" w:rsidR="00197C2A" w:rsidRPr="001C3DFD" w:rsidRDefault="00197C2A" w:rsidP="00197C2A">
      <w:pPr>
        <w:rPr>
          <w:rFonts w:cs="Arial"/>
          <w:szCs w:val="22"/>
        </w:rPr>
      </w:pPr>
    </w:p>
    <w:p w14:paraId="2628A834" w14:textId="5606280F" w:rsidR="00E74D31" w:rsidRDefault="00000000" w:rsidP="00197C2A">
      <w:pPr>
        <w:ind w:right="-141"/>
        <w:rPr>
          <w:rFonts w:cs="Arial"/>
          <w:szCs w:val="22"/>
        </w:rPr>
      </w:pPr>
      <w:sdt>
        <w:sdtPr>
          <w:rPr>
            <w:rFonts w:cs="Arial"/>
            <w:b/>
            <w:szCs w:val="22"/>
          </w:rPr>
          <w:id w:val="2377536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3889">
            <w:rPr>
              <w:rFonts w:ascii="MS Gothic" w:eastAsia="MS Gothic" w:hAnsi="MS Gothic" w:cs="Arial" w:hint="eastAsia"/>
              <w:b/>
              <w:szCs w:val="22"/>
            </w:rPr>
            <w:t>☐</w:t>
          </w:r>
        </w:sdtContent>
      </w:sdt>
      <w:r w:rsidR="00197C2A" w:rsidRPr="001C3DFD">
        <w:rPr>
          <w:rFonts w:cs="Arial"/>
          <w:b/>
          <w:szCs w:val="22"/>
        </w:rPr>
        <w:t xml:space="preserve"> </w:t>
      </w:r>
      <w:r w:rsidR="004A7C7D">
        <w:rPr>
          <w:rFonts w:cs="Arial"/>
          <w:bCs/>
          <w:szCs w:val="22"/>
        </w:rPr>
        <w:t>A</w:t>
      </w:r>
      <w:r w:rsidR="00E74D31">
        <w:rPr>
          <w:rFonts w:cs="Arial"/>
          <w:bCs/>
          <w:szCs w:val="22"/>
        </w:rPr>
        <w:t xml:space="preserve">bwenden </w:t>
      </w:r>
      <w:r w:rsidR="00E74D31">
        <w:rPr>
          <w:rFonts w:cs="Arial"/>
          <w:szCs w:val="22"/>
        </w:rPr>
        <w:t>einer ernsthaften Gefahr für das Leben oder die körperliche Integrität der betroffenen Person (</w:t>
      </w:r>
      <w:r w:rsidR="004A7C7D">
        <w:rPr>
          <w:rFonts w:cs="Arial"/>
          <w:szCs w:val="22"/>
        </w:rPr>
        <w:t xml:space="preserve">massive </w:t>
      </w:r>
      <w:r w:rsidR="00E74D31">
        <w:rPr>
          <w:rFonts w:cs="Arial"/>
          <w:szCs w:val="22"/>
        </w:rPr>
        <w:t>Selbstgefährdung)</w:t>
      </w:r>
      <w:r w:rsidR="00197C2A" w:rsidRPr="001C3DFD">
        <w:rPr>
          <w:rFonts w:cs="Arial"/>
          <w:szCs w:val="22"/>
        </w:rPr>
        <w:tab/>
      </w:r>
    </w:p>
    <w:p w14:paraId="1905E9DF" w14:textId="4D5F6F4F" w:rsidR="00E74D31" w:rsidRDefault="00000000" w:rsidP="00197C2A">
      <w:pPr>
        <w:ind w:right="-141"/>
        <w:rPr>
          <w:rFonts w:cs="Arial"/>
          <w:szCs w:val="22"/>
        </w:rPr>
      </w:pPr>
      <w:sdt>
        <w:sdtPr>
          <w:rPr>
            <w:rFonts w:cs="Arial"/>
            <w:szCs w:val="22"/>
          </w:rPr>
          <w:id w:val="-1471364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3889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197C2A" w:rsidRPr="001C3DFD">
        <w:rPr>
          <w:rFonts w:cs="Arial"/>
          <w:szCs w:val="22"/>
        </w:rPr>
        <w:t xml:space="preserve"> </w:t>
      </w:r>
      <w:r w:rsidR="004A7C7D">
        <w:rPr>
          <w:rFonts w:cs="Arial"/>
          <w:szCs w:val="22"/>
        </w:rPr>
        <w:t>A</w:t>
      </w:r>
      <w:r w:rsidR="00E74D31">
        <w:rPr>
          <w:rFonts w:cs="Arial"/>
          <w:szCs w:val="22"/>
        </w:rPr>
        <w:t>bwenden einer ernsthaften Gefahr für das Leben oder die körperliche Integrität Dritter (</w:t>
      </w:r>
      <w:r w:rsidR="004A7C7D">
        <w:rPr>
          <w:rFonts w:cs="Arial"/>
          <w:szCs w:val="22"/>
        </w:rPr>
        <w:t xml:space="preserve">massive </w:t>
      </w:r>
      <w:r w:rsidR="00197C2A" w:rsidRPr="001C3DFD">
        <w:rPr>
          <w:rFonts w:cs="Arial"/>
          <w:szCs w:val="22"/>
        </w:rPr>
        <w:t>Fremdgefährdung</w:t>
      </w:r>
      <w:r w:rsidR="00E74D31">
        <w:rPr>
          <w:rFonts w:cs="Arial"/>
          <w:szCs w:val="22"/>
        </w:rPr>
        <w:t>)</w:t>
      </w:r>
      <w:r w:rsidR="00197C2A" w:rsidRPr="001C3DFD">
        <w:rPr>
          <w:rFonts w:cs="Arial"/>
          <w:szCs w:val="22"/>
        </w:rPr>
        <w:t xml:space="preserve"> </w:t>
      </w:r>
    </w:p>
    <w:p w14:paraId="4B84D247" w14:textId="721AB201" w:rsidR="00197C2A" w:rsidRPr="00E53889" w:rsidRDefault="00000000" w:rsidP="00E53889">
      <w:pPr>
        <w:ind w:right="-141"/>
        <w:rPr>
          <w:rFonts w:cs="Arial"/>
          <w:szCs w:val="22"/>
        </w:rPr>
      </w:pPr>
      <w:sdt>
        <w:sdtPr>
          <w:rPr>
            <w:rFonts w:cs="Arial"/>
            <w:szCs w:val="22"/>
          </w:rPr>
          <w:id w:val="-692911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3889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197C2A" w:rsidRPr="001C3DFD">
        <w:rPr>
          <w:rFonts w:cs="Arial"/>
          <w:szCs w:val="22"/>
        </w:rPr>
        <w:t xml:space="preserve"> </w:t>
      </w:r>
      <w:r w:rsidR="004A7C7D">
        <w:rPr>
          <w:rFonts w:cs="Arial"/>
          <w:szCs w:val="22"/>
        </w:rPr>
        <w:t>B</w:t>
      </w:r>
      <w:r w:rsidR="00E74D31">
        <w:rPr>
          <w:rFonts w:cs="Arial"/>
          <w:szCs w:val="22"/>
        </w:rPr>
        <w:t>eseitigen einer schwerwiegenden Störung des Gemeinschaftslebens</w:t>
      </w:r>
    </w:p>
    <w:p w14:paraId="4183C4EF" w14:textId="77777777" w:rsidR="00197C2A" w:rsidRPr="001C3DFD" w:rsidRDefault="00197C2A" w:rsidP="00197C2A">
      <w:pPr>
        <w:rPr>
          <w:rFonts w:cs="Arial"/>
          <w:szCs w:val="22"/>
        </w:rPr>
      </w:pPr>
      <w:r w:rsidRPr="001C3DFD">
        <w:rPr>
          <w:rFonts w:cs="Arial"/>
          <w:b/>
          <w:szCs w:val="22"/>
        </w:rPr>
        <w:t>Bemerkungen zum Verhalten:</w:t>
      </w:r>
      <w:r w:rsidRPr="001C3DFD">
        <w:rPr>
          <w:rFonts w:cs="Arial"/>
          <w:szCs w:val="22"/>
        </w:rPr>
        <w:t xml:space="preserve"> Genaue Beschreibung der Situation und des Verhaltens</w:t>
      </w:r>
    </w:p>
    <w:p w14:paraId="7726E82D" w14:textId="77777777" w:rsidR="00197C2A" w:rsidRPr="001C3DFD" w:rsidRDefault="00197C2A" w:rsidP="00197C2A">
      <w:pPr>
        <w:rPr>
          <w:rFonts w:cs="Arial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sdt>
        <w:sdtPr>
          <w:rPr>
            <w:rFonts w:cs="Arial"/>
            <w:szCs w:val="22"/>
          </w:rPr>
          <w:id w:val="135931608"/>
          <w:placeholder>
            <w:docPart w:val="DefaultPlaceholder_-1854013440"/>
          </w:placeholder>
        </w:sdtPr>
        <w:sdtContent>
          <w:tr w:rsidR="00197C2A" w:rsidRPr="001C3DFD" w14:paraId="70361AFB" w14:textId="77777777" w:rsidTr="00436E36">
            <w:tc>
              <w:tcPr>
                <w:tcW w:w="9356" w:type="dxa"/>
                <w:shd w:val="clear" w:color="auto" w:fill="auto"/>
              </w:tcPr>
              <w:p w14:paraId="2AA60102" w14:textId="59A0ACAE" w:rsidR="00197C2A" w:rsidRPr="001C3DFD" w:rsidRDefault="00197C2A" w:rsidP="00436E36">
                <w:pPr>
                  <w:rPr>
                    <w:rFonts w:cs="Arial"/>
                    <w:szCs w:val="22"/>
                  </w:rPr>
                </w:pPr>
              </w:p>
              <w:p w14:paraId="3D816A8A" w14:textId="77777777" w:rsidR="00197C2A" w:rsidRPr="001C3DFD" w:rsidRDefault="00197C2A" w:rsidP="00436E36">
                <w:pPr>
                  <w:rPr>
                    <w:rFonts w:cs="Arial"/>
                    <w:szCs w:val="22"/>
                  </w:rPr>
                </w:pPr>
              </w:p>
              <w:p w14:paraId="28E10E8B" w14:textId="77777777" w:rsidR="00197C2A" w:rsidRPr="001C3DFD" w:rsidRDefault="00197C2A" w:rsidP="00436E36">
                <w:pPr>
                  <w:rPr>
                    <w:rFonts w:cs="Arial"/>
                    <w:szCs w:val="22"/>
                  </w:rPr>
                </w:pPr>
              </w:p>
              <w:p w14:paraId="5CF7BF3D" w14:textId="77777777" w:rsidR="00197C2A" w:rsidRPr="001C3DFD" w:rsidRDefault="00197C2A" w:rsidP="00436E36">
                <w:pPr>
                  <w:rPr>
                    <w:rFonts w:cs="Arial"/>
                    <w:szCs w:val="22"/>
                  </w:rPr>
                </w:pPr>
              </w:p>
              <w:p w14:paraId="277071B6" w14:textId="77777777" w:rsidR="00197C2A" w:rsidRPr="001C3DFD" w:rsidRDefault="00197C2A" w:rsidP="00436E36">
                <w:pPr>
                  <w:rPr>
                    <w:rFonts w:cs="Arial"/>
                    <w:szCs w:val="22"/>
                  </w:rPr>
                </w:pPr>
              </w:p>
              <w:p w14:paraId="1FC711D6" w14:textId="77777777" w:rsidR="00197C2A" w:rsidRPr="001C3DFD" w:rsidRDefault="00197C2A" w:rsidP="00436E36">
                <w:pPr>
                  <w:rPr>
                    <w:rFonts w:cs="Arial"/>
                    <w:szCs w:val="22"/>
                  </w:rPr>
                </w:pPr>
              </w:p>
              <w:p w14:paraId="3303F37E" w14:textId="77777777" w:rsidR="00197C2A" w:rsidRPr="001C3DFD" w:rsidRDefault="00197C2A" w:rsidP="00436E36">
                <w:pPr>
                  <w:rPr>
                    <w:rFonts w:cs="Arial"/>
                    <w:szCs w:val="22"/>
                  </w:rPr>
                </w:pPr>
              </w:p>
              <w:p w14:paraId="39A0FDD1" w14:textId="5728F736" w:rsidR="00197C2A" w:rsidRPr="001C3DFD" w:rsidRDefault="00197C2A" w:rsidP="00436E36">
                <w:pPr>
                  <w:rPr>
                    <w:rFonts w:cs="Arial"/>
                    <w:szCs w:val="22"/>
                  </w:rPr>
                </w:pPr>
              </w:p>
            </w:tc>
          </w:tr>
        </w:sdtContent>
      </w:sdt>
    </w:tbl>
    <w:p w14:paraId="70AFE3C3" w14:textId="77777777" w:rsidR="00197C2A" w:rsidRPr="001C3DFD" w:rsidRDefault="00197C2A" w:rsidP="00197C2A">
      <w:pPr>
        <w:rPr>
          <w:rFonts w:cs="Arial"/>
          <w:szCs w:val="22"/>
        </w:rPr>
      </w:pPr>
    </w:p>
    <w:p w14:paraId="14D62DE8" w14:textId="6DCA7220" w:rsidR="0075647A" w:rsidRPr="0075647A" w:rsidRDefault="0075647A" w:rsidP="00197C2A">
      <w:pPr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Hinweise zur Urteilsfähigkeit </w:t>
      </w:r>
      <w:r>
        <w:rPr>
          <w:rFonts w:cs="Arial"/>
          <w:b/>
          <w:szCs w:val="22"/>
        </w:rPr>
        <w:br/>
      </w:r>
      <w:r w:rsidRPr="0075647A">
        <w:rPr>
          <w:rFonts w:cs="Arial"/>
          <w:bCs/>
          <w:szCs w:val="22"/>
        </w:rPr>
        <w:t>(Ist die Person in Bezug auf die oben beschriebene Situation urteilsunfähig?)</w:t>
      </w:r>
    </w:p>
    <w:p w14:paraId="4E0523EB" w14:textId="77777777" w:rsidR="0075647A" w:rsidRPr="001C3DFD" w:rsidRDefault="0075647A" w:rsidP="0075647A">
      <w:pPr>
        <w:rPr>
          <w:rFonts w:cs="Arial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99"/>
        <w:gridCol w:w="4452"/>
      </w:tblGrid>
      <w:tr w:rsidR="0075647A" w14:paraId="14B993B5" w14:textId="77777777" w:rsidTr="003B6DD3">
        <w:tc>
          <w:tcPr>
            <w:tcW w:w="4899" w:type="dxa"/>
          </w:tcPr>
          <w:p w14:paraId="37291BE4" w14:textId="77777777" w:rsidR="0075647A" w:rsidRDefault="0075647A" w:rsidP="0075647A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Erkenntnisfähigkeit</w:t>
            </w:r>
          </w:p>
          <w:p w14:paraId="0C84D01F" w14:textId="1728C286" w:rsidR="0075647A" w:rsidRPr="0075647A" w:rsidRDefault="0075647A" w:rsidP="0075647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Erkennt die Person die sicherheitsgefährdende Situation? </w:t>
            </w:r>
          </w:p>
        </w:tc>
        <w:tc>
          <w:tcPr>
            <w:tcW w:w="4452" w:type="dxa"/>
          </w:tcPr>
          <w:p w14:paraId="628F5517" w14:textId="02F0D85C" w:rsidR="0075647A" w:rsidRDefault="00000000" w:rsidP="0075647A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92199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88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53889">
              <w:rPr>
                <w:rFonts w:cs="Arial"/>
                <w:szCs w:val="22"/>
              </w:rPr>
              <w:t xml:space="preserve"> </w:t>
            </w:r>
            <w:r w:rsidR="0075647A">
              <w:rPr>
                <w:rFonts w:cs="Arial"/>
                <w:szCs w:val="22"/>
              </w:rPr>
              <w:t>Ja</w:t>
            </w:r>
          </w:p>
          <w:p w14:paraId="6404C1D4" w14:textId="7EA7B5A8" w:rsidR="0075647A" w:rsidRDefault="00000000" w:rsidP="0075647A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204671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88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53889">
              <w:rPr>
                <w:rFonts w:cs="Arial"/>
                <w:szCs w:val="22"/>
              </w:rPr>
              <w:t xml:space="preserve"> </w:t>
            </w:r>
            <w:r w:rsidR="0075647A">
              <w:rPr>
                <w:rFonts w:cs="Arial"/>
                <w:szCs w:val="22"/>
              </w:rPr>
              <w:t>Nein. Woran ist dies erkennbar?</w:t>
            </w:r>
          </w:p>
          <w:p w14:paraId="26B00876" w14:textId="77777777" w:rsidR="0075647A" w:rsidRDefault="0075647A" w:rsidP="0075647A">
            <w:pPr>
              <w:rPr>
                <w:rFonts w:cs="Arial"/>
                <w:szCs w:val="22"/>
              </w:rPr>
            </w:pPr>
          </w:p>
          <w:p w14:paraId="477A305F" w14:textId="77777777" w:rsidR="0075647A" w:rsidRDefault="0075647A" w:rsidP="0075647A">
            <w:pPr>
              <w:rPr>
                <w:rFonts w:cs="Arial"/>
                <w:szCs w:val="22"/>
              </w:rPr>
            </w:pPr>
          </w:p>
          <w:p w14:paraId="1D7B1D89" w14:textId="77777777" w:rsidR="0075647A" w:rsidRDefault="0075647A" w:rsidP="0075647A">
            <w:pPr>
              <w:rPr>
                <w:rFonts w:cs="Arial"/>
                <w:szCs w:val="22"/>
              </w:rPr>
            </w:pPr>
          </w:p>
          <w:p w14:paraId="5E30E477" w14:textId="75F0383A" w:rsidR="0075647A" w:rsidRDefault="0075647A" w:rsidP="0075647A">
            <w:pPr>
              <w:rPr>
                <w:rFonts w:cs="Arial"/>
                <w:szCs w:val="22"/>
              </w:rPr>
            </w:pPr>
          </w:p>
        </w:tc>
      </w:tr>
      <w:tr w:rsidR="0075647A" w14:paraId="683667F7" w14:textId="77777777" w:rsidTr="003B6DD3">
        <w:tc>
          <w:tcPr>
            <w:tcW w:w="4899" w:type="dxa"/>
          </w:tcPr>
          <w:p w14:paraId="37CC6FF5" w14:textId="77777777" w:rsidR="0075647A" w:rsidRDefault="0075647A" w:rsidP="0075647A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Wertungsfähigkeit</w:t>
            </w:r>
          </w:p>
          <w:p w14:paraId="2E643E81" w14:textId="7E2D5970" w:rsidR="0075647A" w:rsidRPr="0075647A" w:rsidRDefault="0075647A" w:rsidP="0075647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Kann die Person ihr Handeln sowie die daraus result</w:t>
            </w:r>
            <w:r w:rsidR="00F50320">
              <w:rPr>
                <w:rFonts w:cs="Arial"/>
                <w:szCs w:val="22"/>
              </w:rPr>
              <w:t>i</w:t>
            </w:r>
            <w:r>
              <w:rPr>
                <w:rFonts w:cs="Arial"/>
                <w:szCs w:val="22"/>
              </w:rPr>
              <w:t xml:space="preserve">erenden Konsequenzen adäquat einschätzen? </w:t>
            </w:r>
          </w:p>
        </w:tc>
        <w:tc>
          <w:tcPr>
            <w:tcW w:w="4452" w:type="dxa"/>
          </w:tcPr>
          <w:p w14:paraId="6E210FEE" w14:textId="3AB572BB" w:rsidR="00F50320" w:rsidRDefault="00000000" w:rsidP="00F50320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41362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88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F50320">
              <w:rPr>
                <w:rFonts w:cs="Arial"/>
                <w:szCs w:val="22"/>
              </w:rPr>
              <w:t xml:space="preserve"> Ja</w:t>
            </w:r>
          </w:p>
          <w:p w14:paraId="056D08B0" w14:textId="67FD0E4E" w:rsidR="00F50320" w:rsidRDefault="00000000" w:rsidP="00F50320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484088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88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E53889">
              <w:rPr>
                <w:rFonts w:cs="Arial"/>
                <w:szCs w:val="22"/>
              </w:rPr>
              <w:t xml:space="preserve"> </w:t>
            </w:r>
            <w:r w:rsidR="00F50320">
              <w:rPr>
                <w:rFonts w:cs="Arial"/>
                <w:szCs w:val="22"/>
              </w:rPr>
              <w:t>Nein. Woran ist dies erkennbar?</w:t>
            </w:r>
          </w:p>
          <w:p w14:paraId="1F7B38F1" w14:textId="77777777" w:rsidR="0075647A" w:rsidRDefault="0075647A" w:rsidP="0075647A">
            <w:pPr>
              <w:rPr>
                <w:rFonts w:cs="Arial"/>
                <w:szCs w:val="22"/>
              </w:rPr>
            </w:pPr>
          </w:p>
          <w:p w14:paraId="33767CC0" w14:textId="77777777" w:rsidR="00F50320" w:rsidRDefault="00F50320" w:rsidP="0075647A">
            <w:pPr>
              <w:rPr>
                <w:rFonts w:cs="Arial"/>
                <w:szCs w:val="22"/>
              </w:rPr>
            </w:pPr>
          </w:p>
          <w:p w14:paraId="56BE93BC" w14:textId="77777777" w:rsidR="00F50320" w:rsidRDefault="00F50320" w:rsidP="0075647A">
            <w:pPr>
              <w:rPr>
                <w:rFonts w:cs="Arial"/>
                <w:szCs w:val="22"/>
              </w:rPr>
            </w:pPr>
          </w:p>
        </w:tc>
      </w:tr>
      <w:tr w:rsidR="00F50320" w14:paraId="18C8174C" w14:textId="77777777" w:rsidTr="003B6DD3">
        <w:tc>
          <w:tcPr>
            <w:tcW w:w="4899" w:type="dxa"/>
          </w:tcPr>
          <w:p w14:paraId="5E56E953" w14:textId="77777777" w:rsidR="00F50320" w:rsidRPr="00E03B66" w:rsidRDefault="00F50320" w:rsidP="00F50320">
            <w:pPr>
              <w:rPr>
                <w:rFonts w:cs="Arial"/>
                <w:b/>
                <w:bCs/>
                <w:szCs w:val="22"/>
              </w:rPr>
            </w:pPr>
            <w:r w:rsidRPr="00E03B66">
              <w:rPr>
                <w:rFonts w:cs="Arial"/>
                <w:b/>
                <w:bCs/>
                <w:szCs w:val="22"/>
              </w:rPr>
              <w:lastRenderedPageBreak/>
              <w:t>Willensbildung und Willensumsetzung</w:t>
            </w:r>
          </w:p>
          <w:p w14:paraId="0A3F5250" w14:textId="217F492E" w:rsidR="00F50320" w:rsidRDefault="00F50320" w:rsidP="00F5032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Kann die Person gestützt auf die Einschätzung der Situation einen Willen bilden und diesen adäquat und ethisch vertretbar umsetzen?</w:t>
            </w:r>
          </w:p>
        </w:tc>
        <w:tc>
          <w:tcPr>
            <w:tcW w:w="4452" w:type="dxa"/>
          </w:tcPr>
          <w:p w14:paraId="4D3A709B" w14:textId="5D476543" w:rsidR="00F50320" w:rsidRDefault="00000000" w:rsidP="00F50320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54968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88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F50320">
              <w:rPr>
                <w:rFonts w:cs="Arial"/>
                <w:szCs w:val="22"/>
              </w:rPr>
              <w:t xml:space="preserve"> Ja</w:t>
            </w:r>
          </w:p>
          <w:p w14:paraId="55FED827" w14:textId="3468401C" w:rsidR="00F50320" w:rsidRDefault="00000000" w:rsidP="00F50320">
            <w:pPr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2147005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3889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F50320">
              <w:rPr>
                <w:rFonts w:cs="Arial"/>
                <w:szCs w:val="22"/>
              </w:rPr>
              <w:t xml:space="preserve"> Nein. Woran ist dies erkennbar?</w:t>
            </w:r>
          </w:p>
          <w:p w14:paraId="295225CF" w14:textId="77777777" w:rsidR="00F50320" w:rsidRDefault="00F50320" w:rsidP="00F50320">
            <w:pPr>
              <w:rPr>
                <w:rFonts w:cs="Arial"/>
                <w:szCs w:val="22"/>
              </w:rPr>
            </w:pPr>
          </w:p>
          <w:p w14:paraId="2CC07A23" w14:textId="77777777" w:rsidR="00F50320" w:rsidRDefault="00F50320" w:rsidP="00F50320">
            <w:pPr>
              <w:rPr>
                <w:rFonts w:cs="Arial"/>
                <w:szCs w:val="22"/>
              </w:rPr>
            </w:pPr>
          </w:p>
          <w:p w14:paraId="3A4589E6" w14:textId="77777777" w:rsidR="00F50320" w:rsidRDefault="00F50320" w:rsidP="00F50320">
            <w:pPr>
              <w:rPr>
                <w:rFonts w:cs="Arial"/>
                <w:szCs w:val="22"/>
              </w:rPr>
            </w:pPr>
          </w:p>
        </w:tc>
      </w:tr>
    </w:tbl>
    <w:p w14:paraId="15B9E7BD" w14:textId="232A55F5" w:rsidR="0075647A" w:rsidRPr="00F50320" w:rsidRDefault="00F50320" w:rsidP="00F50320">
      <w:pPr>
        <w:widowControl/>
        <w:spacing w:before="100" w:beforeAutospacing="1" w:after="100" w:afterAutospacing="1" w:line="240" w:lineRule="auto"/>
        <w:rPr>
          <w:rFonts w:eastAsia="Times New Roman" w:cs="Arial"/>
          <w:szCs w:val="22"/>
          <w:lang w:eastAsia="de-CH"/>
        </w:rPr>
      </w:pPr>
      <w:r w:rsidRPr="00F50320">
        <w:rPr>
          <w:rFonts w:eastAsia="Times New Roman" w:cs="Arial"/>
          <w:szCs w:val="22"/>
          <w:lang w:eastAsia="de-CH"/>
        </w:rPr>
        <w:t xml:space="preserve">Empfehlung </w:t>
      </w:r>
      <w:proofErr w:type="spellStart"/>
      <w:r w:rsidRPr="00F50320">
        <w:rPr>
          <w:rFonts w:eastAsia="Times New Roman" w:cs="Arial"/>
          <w:szCs w:val="22"/>
          <w:lang w:eastAsia="de-CH"/>
        </w:rPr>
        <w:t>Anthrosocial</w:t>
      </w:r>
      <w:proofErr w:type="spellEnd"/>
      <w:r w:rsidRPr="00F50320">
        <w:rPr>
          <w:rFonts w:eastAsia="Times New Roman" w:cs="Arial"/>
          <w:szCs w:val="22"/>
          <w:lang w:eastAsia="de-CH"/>
        </w:rPr>
        <w:t>: Die Überprüfung der Urteilsfähigkeit erfolgt im Kontext von „</w:t>
      </w:r>
      <w:proofErr w:type="spellStart"/>
      <w:r w:rsidRPr="00F50320">
        <w:rPr>
          <w:rFonts w:eastAsia="Times New Roman" w:cs="Arial"/>
          <w:szCs w:val="22"/>
          <w:lang w:eastAsia="de-CH"/>
        </w:rPr>
        <w:t>supported</w:t>
      </w:r>
      <w:proofErr w:type="spellEnd"/>
      <w:r w:rsidRPr="00F50320">
        <w:rPr>
          <w:rFonts w:eastAsia="Times New Roman" w:cs="Arial"/>
          <w:szCs w:val="22"/>
          <w:lang w:eastAsia="de-CH"/>
        </w:rPr>
        <w:t xml:space="preserve"> </w:t>
      </w:r>
      <w:proofErr w:type="spellStart"/>
      <w:r w:rsidRPr="00F50320">
        <w:rPr>
          <w:rFonts w:eastAsia="Times New Roman" w:cs="Arial"/>
          <w:szCs w:val="22"/>
          <w:lang w:eastAsia="de-CH"/>
        </w:rPr>
        <w:t>decision</w:t>
      </w:r>
      <w:proofErr w:type="spellEnd"/>
      <w:r w:rsidRPr="00F50320">
        <w:rPr>
          <w:rFonts w:eastAsia="Times New Roman" w:cs="Arial"/>
          <w:szCs w:val="22"/>
          <w:lang w:eastAsia="de-CH"/>
        </w:rPr>
        <w:t xml:space="preserve"> </w:t>
      </w:r>
      <w:proofErr w:type="spellStart"/>
      <w:r w:rsidRPr="00F50320">
        <w:rPr>
          <w:rFonts w:eastAsia="Times New Roman" w:cs="Arial"/>
          <w:szCs w:val="22"/>
          <w:lang w:eastAsia="de-CH"/>
        </w:rPr>
        <w:t>making</w:t>
      </w:r>
      <w:proofErr w:type="spellEnd"/>
      <w:r w:rsidRPr="00F50320">
        <w:rPr>
          <w:rFonts w:eastAsia="Times New Roman" w:cs="Arial"/>
          <w:szCs w:val="22"/>
          <w:lang w:eastAsia="de-CH"/>
        </w:rPr>
        <w:t>“</w:t>
      </w:r>
      <w:r w:rsidR="004A7C7D">
        <w:rPr>
          <w:rFonts w:eastAsia="Times New Roman" w:cs="Arial"/>
          <w:szCs w:val="22"/>
          <w:lang w:eastAsia="de-CH"/>
        </w:rPr>
        <w:t xml:space="preserve"> in einem interdisziplinären Team bestehend bspw. aus Angehörigen, medizinisch-psychiatrische Fachperson, sozialpädagogische Bezugsperson, Leitungsperson etc. </w:t>
      </w:r>
    </w:p>
    <w:p w14:paraId="26C1A421" w14:textId="68F83355" w:rsidR="00197C2A" w:rsidRPr="001C3DFD" w:rsidRDefault="00197C2A" w:rsidP="00197C2A">
      <w:pPr>
        <w:rPr>
          <w:rFonts w:cs="Arial"/>
          <w:color w:val="FF6600"/>
          <w:szCs w:val="22"/>
        </w:rPr>
      </w:pPr>
      <w:r w:rsidRPr="001C3DFD">
        <w:rPr>
          <w:rFonts w:cs="Arial"/>
          <w:b/>
          <w:szCs w:val="22"/>
        </w:rPr>
        <w:t>Geprüfte Alternativen:</w:t>
      </w:r>
      <w:r w:rsidRPr="001C3DFD">
        <w:rPr>
          <w:rFonts w:cs="Arial"/>
          <w:color w:val="FF6600"/>
          <w:szCs w:val="22"/>
        </w:rPr>
        <w:t xml:space="preserve"> </w:t>
      </w:r>
    </w:p>
    <w:p w14:paraId="6DC25C3A" w14:textId="77777777" w:rsidR="00197C2A" w:rsidRPr="001C3DFD" w:rsidRDefault="00197C2A" w:rsidP="00197C2A">
      <w:pPr>
        <w:rPr>
          <w:rFonts w:cs="Arial"/>
          <w:color w:val="FF6600"/>
          <w:szCs w:val="22"/>
        </w:rPr>
      </w:pPr>
    </w:p>
    <w:sdt>
      <w:sdtPr>
        <w:rPr>
          <w:rFonts w:cs="Arial"/>
          <w:szCs w:val="22"/>
        </w:rPr>
        <w:id w:val="437879232"/>
        <w:placeholder>
          <w:docPart w:val="DefaultPlaceholder_-1854013440"/>
        </w:placeholder>
      </w:sdtPr>
      <w:sdtContent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3510"/>
            <w:gridCol w:w="5845"/>
          </w:tblGrid>
          <w:tr w:rsidR="00197C2A" w:rsidRPr="001C3DFD" w14:paraId="60B91F0D" w14:textId="77777777" w:rsidTr="00436E36">
            <w:tc>
              <w:tcPr>
                <w:tcW w:w="3510" w:type="dxa"/>
                <w:shd w:val="clear" w:color="auto" w:fill="auto"/>
                <w:vAlign w:val="center"/>
              </w:tcPr>
              <w:p w14:paraId="54591FE5" w14:textId="53A571D5" w:rsidR="00197C2A" w:rsidRPr="001C3DFD" w:rsidRDefault="00197C2A" w:rsidP="00436E36">
                <w:pPr>
                  <w:rPr>
                    <w:rFonts w:cs="Arial"/>
                    <w:szCs w:val="22"/>
                  </w:rPr>
                </w:pPr>
                <w:r w:rsidRPr="001C3DFD">
                  <w:rPr>
                    <w:rFonts w:cs="Arial"/>
                    <w:szCs w:val="22"/>
                  </w:rPr>
                  <w:t xml:space="preserve">Welche weniger einschneidenden Massnahmen wurden bereits </w:t>
                </w:r>
                <w:r w:rsidR="00F54E23">
                  <w:rPr>
                    <w:rFonts w:cs="Arial"/>
                    <w:szCs w:val="22"/>
                  </w:rPr>
                  <w:t>erprobt</w:t>
                </w:r>
                <w:r w:rsidRPr="001C3DFD">
                  <w:rPr>
                    <w:rFonts w:cs="Arial"/>
                    <w:szCs w:val="22"/>
                  </w:rPr>
                  <w:t>?</w:t>
                </w:r>
              </w:p>
            </w:tc>
            <w:tc>
              <w:tcPr>
                <w:tcW w:w="5845" w:type="dxa"/>
                <w:shd w:val="clear" w:color="auto" w:fill="auto"/>
                <w:vAlign w:val="center"/>
              </w:tcPr>
              <w:p w14:paraId="7A2973B9" w14:textId="77777777" w:rsidR="00197C2A" w:rsidRPr="001C3DFD" w:rsidRDefault="00197C2A" w:rsidP="00436E36">
                <w:pPr>
                  <w:rPr>
                    <w:rFonts w:cs="Arial"/>
                    <w:szCs w:val="22"/>
                  </w:rPr>
                </w:pPr>
              </w:p>
              <w:p w14:paraId="234970C0" w14:textId="77777777" w:rsidR="00197C2A" w:rsidRPr="001C3DFD" w:rsidRDefault="00197C2A" w:rsidP="00436E36">
                <w:pPr>
                  <w:rPr>
                    <w:rFonts w:cs="Arial"/>
                    <w:szCs w:val="22"/>
                  </w:rPr>
                </w:pPr>
              </w:p>
              <w:p w14:paraId="537748FF" w14:textId="77777777" w:rsidR="00197C2A" w:rsidRPr="001C3DFD" w:rsidRDefault="00197C2A" w:rsidP="00436E36">
                <w:pPr>
                  <w:rPr>
                    <w:rFonts w:cs="Arial"/>
                    <w:szCs w:val="22"/>
                  </w:rPr>
                </w:pPr>
              </w:p>
              <w:p w14:paraId="223830E9" w14:textId="77777777" w:rsidR="00197C2A" w:rsidRPr="001C3DFD" w:rsidRDefault="00197C2A" w:rsidP="00436E36">
                <w:pPr>
                  <w:rPr>
                    <w:rFonts w:cs="Arial"/>
                    <w:szCs w:val="22"/>
                  </w:rPr>
                </w:pPr>
              </w:p>
            </w:tc>
          </w:tr>
          <w:tr w:rsidR="00F54E23" w:rsidRPr="001C3DFD" w14:paraId="55C47F70" w14:textId="77777777" w:rsidTr="00436E36">
            <w:tc>
              <w:tcPr>
                <w:tcW w:w="3510" w:type="dxa"/>
                <w:shd w:val="clear" w:color="auto" w:fill="auto"/>
                <w:vAlign w:val="center"/>
              </w:tcPr>
              <w:p w14:paraId="1717031D" w14:textId="2A306FAC" w:rsidR="00F54E23" w:rsidRPr="001C3DFD" w:rsidRDefault="00F54E23" w:rsidP="00436E36">
                <w:pPr>
                  <w:rPr>
                    <w:rFonts w:cs="Arial"/>
                    <w:szCs w:val="22"/>
                  </w:rPr>
                </w:pPr>
                <w:r>
                  <w:rPr>
                    <w:rFonts w:cs="Arial"/>
                    <w:szCs w:val="22"/>
                  </w:rPr>
                  <w:t xml:space="preserve">Falls keine weniger einschneidenden Massnahmen erprobt wurden, </w:t>
                </w:r>
                <w:r w:rsidR="004A7C7D">
                  <w:rPr>
                    <w:rFonts w:cs="Arial"/>
                    <w:szCs w:val="22"/>
                  </w:rPr>
                  <w:t xml:space="preserve">mit welcher Begründung </w:t>
                </w:r>
                <w:r>
                  <w:rPr>
                    <w:rFonts w:cs="Arial"/>
                    <w:szCs w:val="22"/>
                  </w:rPr>
                  <w:t>wurden diese von vornherein als ungenügend eingeschätzt?</w:t>
                </w:r>
              </w:p>
            </w:tc>
            <w:tc>
              <w:tcPr>
                <w:tcW w:w="5845" w:type="dxa"/>
                <w:shd w:val="clear" w:color="auto" w:fill="auto"/>
                <w:vAlign w:val="center"/>
              </w:tcPr>
              <w:p w14:paraId="68DF336B" w14:textId="1E70421F" w:rsidR="00F54E23" w:rsidRPr="001C3DFD" w:rsidRDefault="00000000" w:rsidP="00436E36">
                <w:pPr>
                  <w:rPr>
                    <w:rFonts w:cs="Arial"/>
                    <w:szCs w:val="22"/>
                  </w:rPr>
                </w:pPr>
              </w:p>
            </w:tc>
          </w:tr>
        </w:tbl>
      </w:sdtContent>
    </w:sdt>
    <w:p w14:paraId="5165E062" w14:textId="77777777" w:rsidR="00B95293" w:rsidRDefault="00B95293" w:rsidP="00197C2A">
      <w:pPr>
        <w:rPr>
          <w:rFonts w:cs="Arial"/>
          <w:b/>
          <w:szCs w:val="22"/>
        </w:rPr>
      </w:pPr>
    </w:p>
    <w:p w14:paraId="0A7C2542" w14:textId="62A0E45E" w:rsidR="00197C2A" w:rsidRPr="001C3DFD" w:rsidRDefault="00197C2A" w:rsidP="00197C2A">
      <w:pPr>
        <w:rPr>
          <w:rFonts w:cs="Arial"/>
          <w:szCs w:val="22"/>
        </w:rPr>
      </w:pPr>
      <w:r w:rsidRPr="001C3DFD">
        <w:rPr>
          <w:rFonts w:cs="Arial"/>
          <w:b/>
          <w:szCs w:val="22"/>
        </w:rPr>
        <w:t>Art der Massnahme:</w:t>
      </w:r>
    </w:p>
    <w:p w14:paraId="03C19227" w14:textId="77777777" w:rsidR="00E53889" w:rsidRDefault="00E53889" w:rsidP="00197C2A">
      <w:pPr>
        <w:rPr>
          <w:rFonts w:cs="Arial"/>
          <w:szCs w:val="22"/>
        </w:rPr>
      </w:pPr>
    </w:p>
    <w:p w14:paraId="72796790" w14:textId="6C8B1BD6" w:rsidR="00050B39" w:rsidRDefault="00000000" w:rsidP="00197C2A">
      <w:pPr>
        <w:rPr>
          <w:rFonts w:cs="Arial"/>
          <w:szCs w:val="22"/>
        </w:rPr>
      </w:pPr>
      <w:sdt>
        <w:sdtPr>
          <w:rPr>
            <w:rFonts w:cs="Arial"/>
            <w:szCs w:val="22"/>
          </w:rPr>
          <w:id w:val="-613367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3889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E53889">
        <w:rPr>
          <w:rFonts w:cs="Arial"/>
          <w:szCs w:val="22"/>
        </w:rPr>
        <w:t xml:space="preserve"> </w:t>
      </w:r>
      <w:r w:rsidR="00197C2A" w:rsidRPr="001C3DFD">
        <w:rPr>
          <w:rFonts w:cs="Arial"/>
          <w:szCs w:val="22"/>
        </w:rPr>
        <w:t>Einschliessen</w:t>
      </w:r>
      <w:r w:rsidR="00E53889">
        <w:rPr>
          <w:rFonts w:cs="Arial"/>
          <w:szCs w:val="22"/>
        </w:rPr>
        <w:t xml:space="preserve"> </w:t>
      </w:r>
      <w:r w:rsidR="00E53889">
        <w:rPr>
          <w:rFonts w:cs="Arial"/>
          <w:szCs w:val="22"/>
        </w:rPr>
        <w:tab/>
      </w:r>
      <w:sdt>
        <w:sdtPr>
          <w:rPr>
            <w:rFonts w:cs="Arial"/>
            <w:szCs w:val="22"/>
          </w:rPr>
          <w:id w:val="-1207570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3889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E53889">
        <w:rPr>
          <w:rFonts w:cs="Arial"/>
          <w:szCs w:val="22"/>
        </w:rPr>
        <w:t xml:space="preserve"> </w:t>
      </w:r>
      <w:r w:rsidR="00551648">
        <w:rPr>
          <w:rFonts w:cs="Arial"/>
          <w:szCs w:val="22"/>
        </w:rPr>
        <w:t>Festhalten</w:t>
      </w:r>
      <w:r w:rsidR="00E53889">
        <w:rPr>
          <w:rFonts w:cs="Arial"/>
          <w:szCs w:val="22"/>
        </w:rPr>
        <w:t xml:space="preserve">  </w:t>
      </w:r>
      <w:r w:rsidR="00197C2A" w:rsidRPr="001C3DFD">
        <w:rPr>
          <w:rFonts w:cs="Arial"/>
          <w:szCs w:val="22"/>
        </w:rPr>
        <w:t xml:space="preserve">  </w:t>
      </w:r>
      <w:sdt>
        <w:sdtPr>
          <w:rPr>
            <w:rFonts w:cs="Arial"/>
            <w:szCs w:val="22"/>
          </w:rPr>
          <w:id w:val="262885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3889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197C2A" w:rsidRPr="001C3DFD">
        <w:rPr>
          <w:rFonts w:cs="Arial"/>
          <w:szCs w:val="22"/>
        </w:rPr>
        <w:t xml:space="preserve"> </w:t>
      </w:r>
      <w:proofErr w:type="spellStart"/>
      <w:r w:rsidR="00C53BFF">
        <w:rPr>
          <w:rFonts w:cs="Arial"/>
          <w:szCs w:val="22"/>
        </w:rPr>
        <w:t>Festhalten</w:t>
      </w:r>
      <w:proofErr w:type="spellEnd"/>
      <w:r w:rsidR="00C53BFF">
        <w:rPr>
          <w:rFonts w:cs="Arial"/>
          <w:szCs w:val="22"/>
        </w:rPr>
        <w:t xml:space="preserve"> in Bewegung</w:t>
      </w:r>
      <w:r w:rsidR="00197C2A" w:rsidRPr="001C3DFD">
        <w:rPr>
          <w:rFonts w:cs="Arial"/>
          <w:szCs w:val="22"/>
        </w:rPr>
        <w:t xml:space="preserve"> </w:t>
      </w:r>
    </w:p>
    <w:p w14:paraId="58FDBD8C" w14:textId="77777777" w:rsidR="00050B39" w:rsidRDefault="00050B39" w:rsidP="00197C2A">
      <w:pPr>
        <w:rPr>
          <w:rFonts w:cs="Arial"/>
          <w:szCs w:val="22"/>
        </w:rPr>
      </w:pPr>
    </w:p>
    <w:p w14:paraId="404F6AB6" w14:textId="4E4E4CE1" w:rsidR="00B95293" w:rsidRDefault="00000000" w:rsidP="00197C2A">
      <w:pPr>
        <w:rPr>
          <w:rFonts w:cs="Arial"/>
          <w:szCs w:val="22"/>
        </w:rPr>
      </w:pPr>
      <w:sdt>
        <w:sdtPr>
          <w:rPr>
            <w:rFonts w:cs="Arial"/>
            <w:szCs w:val="22"/>
          </w:rPr>
          <w:id w:val="748311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3889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E53889">
        <w:rPr>
          <w:rFonts w:cs="Arial"/>
          <w:szCs w:val="22"/>
        </w:rPr>
        <w:t xml:space="preserve"> </w:t>
      </w:r>
      <w:r w:rsidR="00197C2A" w:rsidRPr="001C3DFD">
        <w:rPr>
          <w:rFonts w:cs="Arial"/>
          <w:szCs w:val="22"/>
        </w:rPr>
        <w:t>Fixieren / Anbinden / Angurten / Bettgitter</w:t>
      </w:r>
    </w:p>
    <w:p w14:paraId="22E9C674" w14:textId="77777777" w:rsidR="00B95293" w:rsidRDefault="00B95293" w:rsidP="00197C2A">
      <w:pPr>
        <w:rPr>
          <w:rFonts w:cs="Arial"/>
          <w:szCs w:val="22"/>
        </w:rPr>
      </w:pPr>
    </w:p>
    <w:p w14:paraId="45C54845" w14:textId="348D54B9" w:rsidR="00197C2A" w:rsidRPr="001C3DFD" w:rsidRDefault="00000000" w:rsidP="00197C2A">
      <w:pPr>
        <w:rPr>
          <w:rFonts w:cs="Arial"/>
          <w:szCs w:val="22"/>
        </w:rPr>
      </w:pPr>
      <w:sdt>
        <w:sdtPr>
          <w:rPr>
            <w:rFonts w:cs="Arial"/>
            <w:szCs w:val="22"/>
          </w:rPr>
          <w:id w:val="1664124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3889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E53889">
        <w:rPr>
          <w:rFonts w:cs="Arial"/>
          <w:szCs w:val="22"/>
        </w:rPr>
        <w:t xml:space="preserve"> </w:t>
      </w:r>
      <w:r w:rsidR="00197C2A" w:rsidRPr="001C3DFD">
        <w:rPr>
          <w:rFonts w:cs="Arial"/>
          <w:szCs w:val="22"/>
        </w:rPr>
        <w:t>Elektronische Überwachung</w:t>
      </w:r>
    </w:p>
    <w:p w14:paraId="3C726A5D" w14:textId="77777777" w:rsidR="00197C2A" w:rsidRPr="001C3DFD" w:rsidRDefault="00197C2A" w:rsidP="00197C2A">
      <w:pPr>
        <w:rPr>
          <w:rFonts w:cs="Arial"/>
          <w:szCs w:val="22"/>
        </w:rPr>
      </w:pPr>
    </w:p>
    <w:p w14:paraId="2C4343D6" w14:textId="77777777" w:rsidR="00E53889" w:rsidRDefault="00000000" w:rsidP="00197C2A">
      <w:pPr>
        <w:rPr>
          <w:rFonts w:cs="Arial"/>
          <w:szCs w:val="22"/>
        </w:rPr>
      </w:pPr>
      <w:sdt>
        <w:sdtPr>
          <w:rPr>
            <w:rFonts w:cs="Arial"/>
            <w:szCs w:val="22"/>
          </w:rPr>
          <w:id w:val="-1426176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3889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E53889">
        <w:rPr>
          <w:rFonts w:cs="Arial"/>
          <w:szCs w:val="22"/>
        </w:rPr>
        <w:t xml:space="preserve"> </w:t>
      </w:r>
      <w:r w:rsidR="00197C2A" w:rsidRPr="001C3DFD">
        <w:rPr>
          <w:rFonts w:cs="Arial"/>
          <w:szCs w:val="22"/>
        </w:rPr>
        <w:t xml:space="preserve">Blockieren von Rollstuhl mit Tisch, Bremsen o.a.  </w:t>
      </w:r>
    </w:p>
    <w:p w14:paraId="0BC27E1F" w14:textId="77777777" w:rsidR="00E53889" w:rsidRDefault="00E53889" w:rsidP="00197C2A">
      <w:pPr>
        <w:rPr>
          <w:rFonts w:cs="Arial"/>
          <w:szCs w:val="22"/>
        </w:rPr>
      </w:pPr>
    </w:p>
    <w:p w14:paraId="5BA80325" w14:textId="33905AC9" w:rsidR="00E53889" w:rsidRDefault="00000000" w:rsidP="00197C2A">
      <w:pPr>
        <w:rPr>
          <w:rFonts w:cs="Arial"/>
          <w:szCs w:val="22"/>
        </w:rPr>
      </w:pPr>
      <w:sdt>
        <w:sdtPr>
          <w:rPr>
            <w:rFonts w:cs="Arial"/>
            <w:szCs w:val="22"/>
          </w:rPr>
          <w:id w:val="-1555309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3889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E53889">
        <w:rPr>
          <w:rFonts w:cs="Arial"/>
          <w:szCs w:val="22"/>
        </w:rPr>
        <w:t xml:space="preserve"> </w:t>
      </w:r>
      <w:r w:rsidR="00197C2A" w:rsidRPr="001C3DFD">
        <w:rPr>
          <w:rFonts w:cs="Arial"/>
          <w:szCs w:val="22"/>
        </w:rPr>
        <w:t>Weitere:</w:t>
      </w:r>
      <w:r w:rsidR="00E53889">
        <w:rPr>
          <w:rFonts w:cs="Arial"/>
          <w:szCs w:val="22"/>
        </w:rPr>
        <w:t xml:space="preserve"> </w:t>
      </w:r>
      <w:sdt>
        <w:sdtPr>
          <w:rPr>
            <w:rFonts w:cs="Arial"/>
            <w:szCs w:val="22"/>
          </w:rPr>
          <w:id w:val="-1796829068"/>
          <w:placeholder>
            <w:docPart w:val="DefaultPlaceholder_-1854013440"/>
          </w:placeholder>
          <w:text/>
        </w:sdtPr>
        <w:sdtContent>
          <w:proofErr w:type="spellStart"/>
          <w:r w:rsidR="00E53889">
            <w:rPr>
              <w:rFonts w:cs="Arial"/>
              <w:szCs w:val="22"/>
            </w:rPr>
            <w:t>fsfsdfdfslkjsdofi</w:t>
          </w:r>
          <w:proofErr w:type="spellEnd"/>
        </w:sdtContent>
      </w:sdt>
    </w:p>
    <w:p w14:paraId="0C674FD3" w14:textId="18D823F6" w:rsidR="00197C2A" w:rsidRPr="001C3DFD" w:rsidRDefault="00197C2A" w:rsidP="00197C2A">
      <w:pPr>
        <w:rPr>
          <w:rFonts w:cs="Arial"/>
          <w:szCs w:val="22"/>
        </w:rPr>
      </w:pPr>
      <w:r w:rsidRPr="001C3DFD">
        <w:rPr>
          <w:rFonts w:cs="Arial"/>
          <w:szCs w:val="22"/>
        </w:rPr>
        <w:br/>
      </w:r>
      <w:r w:rsidRPr="001C3DFD">
        <w:rPr>
          <w:rFonts w:cs="Arial"/>
          <w:b/>
          <w:szCs w:val="22"/>
        </w:rPr>
        <w:t>Umsetzung</w:t>
      </w:r>
      <w:r w:rsidRPr="001C3DFD">
        <w:rPr>
          <w:rFonts w:cs="Arial"/>
          <w:szCs w:val="22"/>
        </w:rPr>
        <w:t xml:space="preserve">: </w:t>
      </w:r>
    </w:p>
    <w:p w14:paraId="726E038D" w14:textId="77777777" w:rsidR="00197C2A" w:rsidRPr="001C3DFD" w:rsidRDefault="00197C2A" w:rsidP="00197C2A">
      <w:pPr>
        <w:rPr>
          <w:rFonts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561"/>
      </w:tblGrid>
      <w:tr w:rsidR="00197C2A" w:rsidRPr="001C3DFD" w14:paraId="22C7AA88" w14:textId="77777777" w:rsidTr="00436E36">
        <w:tc>
          <w:tcPr>
            <w:tcW w:w="3794" w:type="dxa"/>
            <w:shd w:val="clear" w:color="auto" w:fill="auto"/>
            <w:vAlign w:val="center"/>
          </w:tcPr>
          <w:p w14:paraId="018B3761" w14:textId="77777777" w:rsidR="00197C2A" w:rsidRPr="001C3DFD" w:rsidRDefault="00197C2A" w:rsidP="00436E36">
            <w:pPr>
              <w:rPr>
                <w:rFonts w:cs="Arial"/>
                <w:szCs w:val="22"/>
              </w:rPr>
            </w:pPr>
            <w:r w:rsidRPr="001C3DFD">
              <w:rPr>
                <w:rFonts w:cs="Arial"/>
                <w:szCs w:val="22"/>
              </w:rPr>
              <w:t>Genaue Beschreibung der Massnahme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54D84127" w14:textId="77777777" w:rsidR="00197C2A" w:rsidRPr="001C3DFD" w:rsidRDefault="00197C2A" w:rsidP="00436E36">
            <w:pPr>
              <w:rPr>
                <w:rFonts w:cs="Arial"/>
                <w:szCs w:val="22"/>
              </w:rPr>
            </w:pPr>
          </w:p>
          <w:p w14:paraId="074868DD" w14:textId="77777777" w:rsidR="00197C2A" w:rsidRPr="001C3DFD" w:rsidRDefault="00197C2A" w:rsidP="00436E36">
            <w:pPr>
              <w:rPr>
                <w:rFonts w:cs="Arial"/>
                <w:szCs w:val="22"/>
              </w:rPr>
            </w:pPr>
          </w:p>
          <w:p w14:paraId="7FEB903E" w14:textId="77777777" w:rsidR="00197C2A" w:rsidRPr="001C3DFD" w:rsidRDefault="00197C2A" w:rsidP="00436E36">
            <w:pPr>
              <w:rPr>
                <w:rFonts w:cs="Arial"/>
                <w:szCs w:val="22"/>
              </w:rPr>
            </w:pPr>
          </w:p>
          <w:p w14:paraId="0B098FF1" w14:textId="77777777" w:rsidR="00197C2A" w:rsidRPr="001C3DFD" w:rsidRDefault="00197C2A" w:rsidP="00436E36">
            <w:pPr>
              <w:rPr>
                <w:rFonts w:cs="Arial"/>
                <w:szCs w:val="22"/>
              </w:rPr>
            </w:pPr>
          </w:p>
          <w:p w14:paraId="08E3B5F2" w14:textId="77777777" w:rsidR="00197C2A" w:rsidRPr="001C3DFD" w:rsidRDefault="00197C2A" w:rsidP="00436E36">
            <w:pPr>
              <w:rPr>
                <w:rFonts w:cs="Arial"/>
                <w:szCs w:val="22"/>
              </w:rPr>
            </w:pPr>
          </w:p>
        </w:tc>
      </w:tr>
      <w:tr w:rsidR="00197C2A" w:rsidRPr="001C3DFD" w14:paraId="21BF9FC4" w14:textId="77777777" w:rsidTr="00436E36">
        <w:tc>
          <w:tcPr>
            <w:tcW w:w="3794" w:type="dxa"/>
            <w:shd w:val="clear" w:color="auto" w:fill="auto"/>
            <w:vAlign w:val="center"/>
          </w:tcPr>
          <w:p w14:paraId="60E5DDEC" w14:textId="77777777" w:rsidR="00197C2A" w:rsidRPr="001C3DFD" w:rsidRDefault="00197C2A" w:rsidP="00436E36">
            <w:pPr>
              <w:rPr>
                <w:rFonts w:cs="Arial"/>
                <w:szCs w:val="22"/>
              </w:rPr>
            </w:pPr>
            <w:r w:rsidRPr="001C3DFD">
              <w:rPr>
                <w:rFonts w:cs="Arial"/>
                <w:szCs w:val="22"/>
              </w:rPr>
              <w:t>Wer führt sie aus?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6D7FA19D" w14:textId="77777777" w:rsidR="00197C2A" w:rsidRPr="001C3DFD" w:rsidRDefault="00197C2A" w:rsidP="00436E36">
            <w:pPr>
              <w:rPr>
                <w:rFonts w:cs="Arial"/>
                <w:szCs w:val="22"/>
              </w:rPr>
            </w:pPr>
          </w:p>
          <w:p w14:paraId="5468000A" w14:textId="77777777" w:rsidR="00197C2A" w:rsidRPr="001C3DFD" w:rsidRDefault="00197C2A" w:rsidP="00436E36">
            <w:pPr>
              <w:rPr>
                <w:rFonts w:cs="Arial"/>
                <w:szCs w:val="22"/>
              </w:rPr>
            </w:pPr>
          </w:p>
          <w:p w14:paraId="34D67126" w14:textId="77777777" w:rsidR="00197C2A" w:rsidRPr="001C3DFD" w:rsidRDefault="00197C2A" w:rsidP="00436E36">
            <w:pPr>
              <w:rPr>
                <w:rFonts w:cs="Arial"/>
                <w:szCs w:val="22"/>
              </w:rPr>
            </w:pPr>
          </w:p>
        </w:tc>
      </w:tr>
      <w:tr w:rsidR="00197C2A" w:rsidRPr="001C3DFD" w14:paraId="52EE4605" w14:textId="77777777" w:rsidTr="00436E36">
        <w:tc>
          <w:tcPr>
            <w:tcW w:w="3794" w:type="dxa"/>
            <w:shd w:val="clear" w:color="auto" w:fill="auto"/>
            <w:vAlign w:val="center"/>
          </w:tcPr>
          <w:p w14:paraId="4F60D754" w14:textId="77777777" w:rsidR="00197C2A" w:rsidRPr="001C3DFD" w:rsidRDefault="00197C2A" w:rsidP="00436E36">
            <w:pPr>
              <w:rPr>
                <w:rFonts w:cs="Arial"/>
                <w:szCs w:val="22"/>
              </w:rPr>
            </w:pPr>
            <w:r w:rsidRPr="001C3DFD">
              <w:rPr>
                <w:rFonts w:cs="Arial"/>
                <w:szCs w:val="22"/>
              </w:rPr>
              <w:t>Wie wird protokolliert?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51318309" w14:textId="77777777" w:rsidR="00197C2A" w:rsidRPr="001C3DFD" w:rsidRDefault="00197C2A" w:rsidP="00436E36">
            <w:pPr>
              <w:rPr>
                <w:rFonts w:cs="Arial"/>
                <w:szCs w:val="22"/>
              </w:rPr>
            </w:pPr>
          </w:p>
          <w:p w14:paraId="737CE215" w14:textId="77777777" w:rsidR="00197C2A" w:rsidRPr="001C3DFD" w:rsidRDefault="00197C2A" w:rsidP="00436E36">
            <w:pPr>
              <w:rPr>
                <w:rFonts w:cs="Arial"/>
                <w:szCs w:val="22"/>
              </w:rPr>
            </w:pPr>
          </w:p>
          <w:p w14:paraId="18FA3C76" w14:textId="77777777" w:rsidR="00197C2A" w:rsidRPr="001C3DFD" w:rsidRDefault="00197C2A" w:rsidP="00436E36">
            <w:pPr>
              <w:rPr>
                <w:rFonts w:cs="Arial"/>
                <w:szCs w:val="22"/>
              </w:rPr>
            </w:pPr>
          </w:p>
        </w:tc>
      </w:tr>
      <w:tr w:rsidR="00B95293" w:rsidRPr="001C3DFD" w14:paraId="711A5F19" w14:textId="77777777" w:rsidTr="00436E36">
        <w:tc>
          <w:tcPr>
            <w:tcW w:w="3794" w:type="dxa"/>
            <w:shd w:val="clear" w:color="auto" w:fill="auto"/>
            <w:vAlign w:val="center"/>
          </w:tcPr>
          <w:p w14:paraId="71AED74A" w14:textId="77777777" w:rsidR="00B95293" w:rsidRDefault="00B95293" w:rsidP="00436E3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Wie wird die betroffene Person darüber informiert?</w:t>
            </w:r>
          </w:p>
          <w:p w14:paraId="7F0819E8" w14:textId="40409B44" w:rsidR="00B95293" w:rsidRPr="001C3DFD" w:rsidRDefault="00B95293" w:rsidP="00436E36">
            <w:pPr>
              <w:rPr>
                <w:rFonts w:cs="Arial"/>
                <w:szCs w:val="22"/>
              </w:rPr>
            </w:pPr>
            <w:r w:rsidRPr="00B95293">
              <w:rPr>
                <w:rFonts w:cs="Arial"/>
                <w:sz w:val="18"/>
                <w:szCs w:val="18"/>
              </w:rPr>
              <w:t>«</w:t>
            </w:r>
            <w:r w:rsidRPr="00B95293">
              <w:rPr>
                <w:rStyle w:val="cf01"/>
                <w:rFonts w:ascii="Arial" w:hAnsi="Arial" w:cs="Arial"/>
              </w:rPr>
              <w:t xml:space="preserve">Vor der Einschränkung der Bewegungsfreiheit wird der betroffenen </w:t>
            </w:r>
            <w:r w:rsidRPr="00B95293">
              <w:rPr>
                <w:rStyle w:val="cf01"/>
                <w:rFonts w:ascii="Arial" w:hAnsi="Arial" w:cs="Arial"/>
              </w:rPr>
              <w:lastRenderedPageBreak/>
              <w:t>Person erklärt, was geschieht, warum die Massnahme angeordnet wurde, wie lange diese voraussichtlich dauert und wer sich während dieser Zeit um sie kümmert. Vorbehalten bleiben Notfallsituationen</w:t>
            </w:r>
            <w:r w:rsidRPr="00B95293">
              <w:rPr>
                <w:rFonts w:cs="Arial"/>
                <w:sz w:val="18"/>
                <w:szCs w:val="18"/>
              </w:rPr>
              <w:t>»</w:t>
            </w:r>
            <w:r>
              <w:rPr>
                <w:rFonts w:cs="Arial"/>
                <w:szCs w:val="22"/>
              </w:rPr>
              <w:t xml:space="preserve"> </w:t>
            </w:r>
            <w:r w:rsidRPr="00B95293">
              <w:rPr>
                <w:rFonts w:cs="Arial"/>
                <w:sz w:val="18"/>
                <w:szCs w:val="18"/>
              </w:rPr>
              <w:t>Art. 383 Abs. 2 ZGB</w:t>
            </w:r>
          </w:p>
        </w:tc>
        <w:tc>
          <w:tcPr>
            <w:tcW w:w="5561" w:type="dxa"/>
            <w:shd w:val="clear" w:color="auto" w:fill="auto"/>
            <w:vAlign w:val="center"/>
          </w:tcPr>
          <w:p w14:paraId="74D6D79C" w14:textId="77777777" w:rsidR="00B95293" w:rsidRPr="001C3DFD" w:rsidRDefault="00B95293" w:rsidP="00436E36">
            <w:pPr>
              <w:rPr>
                <w:rFonts w:cs="Arial"/>
                <w:szCs w:val="22"/>
              </w:rPr>
            </w:pPr>
          </w:p>
        </w:tc>
      </w:tr>
    </w:tbl>
    <w:p w14:paraId="1A010EC7" w14:textId="77777777" w:rsidR="00197C2A" w:rsidRPr="001C3DFD" w:rsidRDefault="00197C2A" w:rsidP="00197C2A">
      <w:pPr>
        <w:rPr>
          <w:rFonts w:cs="Arial"/>
          <w:szCs w:val="22"/>
        </w:rPr>
      </w:pPr>
    </w:p>
    <w:p w14:paraId="35A09D6B" w14:textId="77777777" w:rsidR="00197C2A" w:rsidRPr="001C3DFD" w:rsidRDefault="00197C2A" w:rsidP="00197C2A">
      <w:pPr>
        <w:rPr>
          <w:rFonts w:cs="Arial"/>
          <w:szCs w:val="22"/>
        </w:rPr>
      </w:pPr>
    </w:p>
    <w:p w14:paraId="6DC3E364" w14:textId="77777777" w:rsidR="00197C2A" w:rsidRPr="001C3DFD" w:rsidRDefault="00197C2A" w:rsidP="00197C2A">
      <w:pPr>
        <w:rPr>
          <w:rFonts w:cs="Arial"/>
          <w:szCs w:val="22"/>
        </w:rPr>
      </w:pPr>
      <w:r w:rsidRPr="001C3DFD">
        <w:rPr>
          <w:rFonts w:cs="Arial"/>
          <w:b/>
          <w:szCs w:val="22"/>
        </w:rPr>
        <w:t>Auswertung:</w:t>
      </w:r>
      <w:r w:rsidRPr="001C3DFD">
        <w:rPr>
          <w:rFonts w:cs="Arial"/>
          <w:szCs w:val="22"/>
        </w:rPr>
        <w:t xml:space="preserve"> Stichwortartige Beschreibung: (Wirkung der BEM, Veränderung des Verhaltens, Versuche, die Massnahme wegzulassen, weiteres Vorgehen inkl. strukturelle Veränderungen)</w:t>
      </w:r>
    </w:p>
    <w:p w14:paraId="0EF76526" w14:textId="77777777" w:rsidR="00197C2A" w:rsidRPr="001C3DFD" w:rsidRDefault="00197C2A" w:rsidP="00197C2A">
      <w:pPr>
        <w:rPr>
          <w:rFonts w:cs="Arial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0"/>
      </w:tblGrid>
      <w:tr w:rsidR="00197C2A" w:rsidRPr="001C3DFD" w14:paraId="5060B26A" w14:textId="77777777" w:rsidTr="00436E36">
        <w:tc>
          <w:tcPr>
            <w:tcW w:w="9240" w:type="dxa"/>
            <w:shd w:val="clear" w:color="auto" w:fill="auto"/>
          </w:tcPr>
          <w:p w14:paraId="43F012FC" w14:textId="77777777" w:rsidR="00197C2A" w:rsidRPr="001C3DFD" w:rsidRDefault="00197C2A" w:rsidP="00436E36">
            <w:pPr>
              <w:rPr>
                <w:rFonts w:cs="Arial"/>
                <w:szCs w:val="22"/>
              </w:rPr>
            </w:pPr>
          </w:p>
          <w:p w14:paraId="6C151F84" w14:textId="77777777" w:rsidR="00197C2A" w:rsidRPr="001C3DFD" w:rsidRDefault="00197C2A" w:rsidP="00436E36">
            <w:pPr>
              <w:rPr>
                <w:rFonts w:cs="Arial"/>
                <w:szCs w:val="22"/>
              </w:rPr>
            </w:pPr>
          </w:p>
          <w:p w14:paraId="01670038" w14:textId="77777777" w:rsidR="00197C2A" w:rsidRPr="001C3DFD" w:rsidRDefault="00197C2A" w:rsidP="00436E36">
            <w:pPr>
              <w:rPr>
                <w:rFonts w:cs="Arial"/>
                <w:szCs w:val="22"/>
              </w:rPr>
            </w:pPr>
          </w:p>
          <w:p w14:paraId="67802228" w14:textId="77777777" w:rsidR="00197C2A" w:rsidRPr="001C3DFD" w:rsidRDefault="00197C2A" w:rsidP="00436E36">
            <w:pPr>
              <w:rPr>
                <w:rFonts w:cs="Arial"/>
                <w:szCs w:val="22"/>
              </w:rPr>
            </w:pPr>
          </w:p>
          <w:p w14:paraId="39AB531E" w14:textId="77777777" w:rsidR="00197C2A" w:rsidRPr="001C3DFD" w:rsidRDefault="00197C2A" w:rsidP="00436E36">
            <w:pPr>
              <w:rPr>
                <w:rFonts w:cs="Arial"/>
                <w:szCs w:val="22"/>
              </w:rPr>
            </w:pPr>
          </w:p>
          <w:p w14:paraId="7CA06B21" w14:textId="77777777" w:rsidR="00197C2A" w:rsidRPr="001C3DFD" w:rsidRDefault="00197C2A" w:rsidP="00436E36">
            <w:pPr>
              <w:rPr>
                <w:rFonts w:cs="Arial"/>
                <w:szCs w:val="22"/>
              </w:rPr>
            </w:pPr>
          </w:p>
          <w:p w14:paraId="313ACAE6" w14:textId="77777777" w:rsidR="00197C2A" w:rsidRPr="001C3DFD" w:rsidRDefault="00197C2A" w:rsidP="00436E36">
            <w:pPr>
              <w:rPr>
                <w:rFonts w:cs="Arial"/>
                <w:szCs w:val="22"/>
              </w:rPr>
            </w:pPr>
          </w:p>
          <w:p w14:paraId="3786A169" w14:textId="77777777" w:rsidR="00197C2A" w:rsidRPr="001C3DFD" w:rsidRDefault="00197C2A" w:rsidP="00436E36">
            <w:pPr>
              <w:rPr>
                <w:rFonts w:cs="Arial"/>
                <w:szCs w:val="22"/>
              </w:rPr>
            </w:pPr>
          </w:p>
          <w:p w14:paraId="42EB1A67" w14:textId="77777777" w:rsidR="00197C2A" w:rsidRPr="001C3DFD" w:rsidRDefault="00197C2A" w:rsidP="00436E36">
            <w:pPr>
              <w:rPr>
                <w:rFonts w:cs="Arial"/>
                <w:szCs w:val="22"/>
              </w:rPr>
            </w:pPr>
          </w:p>
        </w:tc>
      </w:tr>
    </w:tbl>
    <w:p w14:paraId="28A973E9" w14:textId="77777777" w:rsidR="00197C2A" w:rsidRPr="001C3DFD" w:rsidRDefault="00197C2A" w:rsidP="00197C2A">
      <w:pPr>
        <w:tabs>
          <w:tab w:val="left" w:pos="426"/>
          <w:tab w:val="left" w:pos="2410"/>
          <w:tab w:val="right" w:leader="dot" w:pos="9072"/>
        </w:tabs>
        <w:rPr>
          <w:rFonts w:cs="Arial"/>
          <w:b/>
          <w:szCs w:val="22"/>
        </w:rPr>
      </w:pPr>
    </w:p>
    <w:p w14:paraId="07D07E9A" w14:textId="77777777" w:rsidR="00197C2A" w:rsidRPr="001C3DFD" w:rsidRDefault="00197C2A" w:rsidP="00197C2A">
      <w:pPr>
        <w:tabs>
          <w:tab w:val="left" w:pos="426"/>
          <w:tab w:val="left" w:pos="2410"/>
          <w:tab w:val="right" w:leader="dot" w:pos="9072"/>
        </w:tabs>
        <w:rPr>
          <w:rFonts w:cs="Arial"/>
          <w:b/>
          <w:szCs w:val="22"/>
        </w:rPr>
      </w:pPr>
    </w:p>
    <w:p w14:paraId="02596CFE" w14:textId="7740F135" w:rsidR="00E03B66" w:rsidRDefault="00E03B66" w:rsidP="00197C2A">
      <w:pPr>
        <w:tabs>
          <w:tab w:val="left" w:pos="426"/>
          <w:tab w:val="left" w:pos="2410"/>
          <w:tab w:val="right" w:leader="dot" w:pos="9072"/>
        </w:tabs>
        <w:rPr>
          <w:rFonts w:cs="Arial"/>
          <w:szCs w:val="22"/>
        </w:rPr>
      </w:pPr>
      <w:r>
        <w:rPr>
          <w:rFonts w:cs="Arial"/>
          <w:b/>
          <w:szCs w:val="22"/>
        </w:rPr>
        <w:t>Information</w:t>
      </w:r>
      <w:r w:rsidR="00197C2A" w:rsidRPr="001C3DFD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über die</w:t>
      </w:r>
      <w:r w:rsidR="00197C2A" w:rsidRPr="001C3DFD">
        <w:rPr>
          <w:rFonts w:cs="Arial"/>
          <w:b/>
          <w:szCs w:val="22"/>
        </w:rPr>
        <w:t xml:space="preserve"> Massnahme</w:t>
      </w:r>
      <w:r>
        <w:rPr>
          <w:rFonts w:cs="Arial"/>
          <w:b/>
          <w:szCs w:val="22"/>
        </w:rPr>
        <w:t xml:space="preserve"> an</w:t>
      </w:r>
      <w:r w:rsidR="00197C2A" w:rsidRPr="001C3DFD">
        <w:rPr>
          <w:rFonts w:cs="Arial"/>
          <w:b/>
          <w:szCs w:val="22"/>
        </w:rPr>
        <w:t>:</w:t>
      </w:r>
      <w:r>
        <w:rPr>
          <w:rFonts w:cs="Arial"/>
          <w:szCs w:val="22"/>
        </w:rPr>
        <w:t xml:space="preserve"> </w:t>
      </w:r>
    </w:p>
    <w:p w14:paraId="64957BF6" w14:textId="2BA209A9" w:rsidR="00197C2A" w:rsidRPr="00E03B66" w:rsidRDefault="00197C2A" w:rsidP="00197C2A">
      <w:pPr>
        <w:tabs>
          <w:tab w:val="left" w:pos="426"/>
          <w:tab w:val="left" w:pos="2410"/>
          <w:tab w:val="right" w:leader="dot" w:pos="9072"/>
        </w:tabs>
        <w:rPr>
          <w:rFonts w:cs="Arial"/>
          <w:szCs w:val="22"/>
        </w:rPr>
      </w:pPr>
      <w:r w:rsidRPr="001C3DFD">
        <w:rPr>
          <w:rFonts w:cs="Arial"/>
          <w:szCs w:val="22"/>
        </w:rPr>
        <w:t>Eine Rechtsmittelbelehrung wird der gesetzlichen Vertretung beigelegt.</w:t>
      </w:r>
    </w:p>
    <w:p w14:paraId="55C1780A" w14:textId="77777777" w:rsidR="00197C2A" w:rsidRPr="001C3DFD" w:rsidRDefault="00197C2A" w:rsidP="00197C2A">
      <w:pPr>
        <w:tabs>
          <w:tab w:val="left" w:pos="426"/>
          <w:tab w:val="left" w:pos="2410"/>
          <w:tab w:val="right" w:leader="dot" w:pos="9072"/>
        </w:tabs>
        <w:rPr>
          <w:rFonts w:cs="Arial"/>
          <w:szCs w:val="22"/>
        </w:rPr>
      </w:pPr>
    </w:p>
    <w:p w14:paraId="76032CA8" w14:textId="0F878A20" w:rsidR="00197C2A" w:rsidRPr="001C3DFD" w:rsidRDefault="00197C2A" w:rsidP="006B19AF">
      <w:pPr>
        <w:tabs>
          <w:tab w:val="left" w:pos="426"/>
          <w:tab w:val="left" w:pos="2410"/>
          <w:tab w:val="right" w:leader="dot" w:pos="9072"/>
        </w:tabs>
        <w:rPr>
          <w:rFonts w:cs="Arial"/>
          <w:szCs w:val="22"/>
        </w:rPr>
      </w:pPr>
      <w:r w:rsidRPr="001C3DFD">
        <w:rPr>
          <w:rFonts w:cs="Arial"/>
          <w:szCs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3"/>
      <w:r w:rsidRPr="001C3DFD">
        <w:rPr>
          <w:rFonts w:cs="Arial"/>
          <w:szCs w:val="22"/>
        </w:rPr>
        <w:instrText xml:space="preserve"> FORMCHECKBOX </w:instrText>
      </w:r>
      <w:r w:rsidR="00000000">
        <w:rPr>
          <w:rFonts w:cs="Arial"/>
          <w:szCs w:val="22"/>
        </w:rPr>
      </w:r>
      <w:r w:rsidR="00000000">
        <w:rPr>
          <w:rFonts w:cs="Arial"/>
          <w:szCs w:val="22"/>
        </w:rPr>
        <w:fldChar w:fldCharType="separate"/>
      </w:r>
      <w:r w:rsidRPr="001C3DFD">
        <w:rPr>
          <w:rFonts w:cs="Arial"/>
          <w:szCs w:val="22"/>
        </w:rPr>
        <w:fldChar w:fldCharType="end"/>
      </w:r>
      <w:bookmarkEnd w:id="0"/>
      <w:r w:rsidRPr="001C3DFD">
        <w:rPr>
          <w:rFonts w:cs="Arial"/>
          <w:szCs w:val="22"/>
        </w:rPr>
        <w:t xml:space="preserve"> Betroffene Person   </w:t>
      </w:r>
      <w:r w:rsidRPr="001C3DFD">
        <w:rPr>
          <w:rFonts w:cs="Arial"/>
          <w:szCs w:val="22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4"/>
      <w:r w:rsidRPr="001C3DFD">
        <w:rPr>
          <w:rFonts w:cs="Arial"/>
          <w:szCs w:val="22"/>
        </w:rPr>
        <w:instrText xml:space="preserve"> FORMCHECKBOX </w:instrText>
      </w:r>
      <w:r w:rsidR="00000000">
        <w:rPr>
          <w:rFonts w:cs="Arial"/>
          <w:szCs w:val="22"/>
        </w:rPr>
      </w:r>
      <w:r w:rsidR="00000000">
        <w:rPr>
          <w:rFonts w:cs="Arial"/>
          <w:szCs w:val="22"/>
        </w:rPr>
        <w:fldChar w:fldCharType="separate"/>
      </w:r>
      <w:r w:rsidRPr="001C3DFD">
        <w:rPr>
          <w:rFonts w:cs="Arial"/>
          <w:szCs w:val="22"/>
        </w:rPr>
        <w:fldChar w:fldCharType="end"/>
      </w:r>
      <w:bookmarkEnd w:id="1"/>
      <w:r w:rsidRPr="001C3DFD">
        <w:rPr>
          <w:rFonts w:cs="Arial"/>
          <w:szCs w:val="22"/>
        </w:rPr>
        <w:t xml:space="preserve"> Gesetzliche Vertretung  </w:t>
      </w:r>
    </w:p>
    <w:p w14:paraId="72D51DB1" w14:textId="77777777" w:rsidR="00197C2A" w:rsidRPr="001C3DFD" w:rsidRDefault="00197C2A" w:rsidP="00197C2A">
      <w:pPr>
        <w:tabs>
          <w:tab w:val="left" w:pos="426"/>
        </w:tabs>
        <w:rPr>
          <w:rFonts w:cs="Arial"/>
          <w:szCs w:val="22"/>
        </w:rPr>
      </w:pPr>
    </w:p>
    <w:p w14:paraId="74E10875" w14:textId="77777777" w:rsidR="00197C2A" w:rsidRPr="001C3DFD" w:rsidRDefault="00197C2A" w:rsidP="00197C2A">
      <w:pPr>
        <w:tabs>
          <w:tab w:val="left" w:pos="4395"/>
          <w:tab w:val="right" w:leader="dot" w:pos="6804"/>
        </w:tabs>
        <w:rPr>
          <w:rFonts w:cs="Arial"/>
          <w:b/>
          <w:szCs w:val="22"/>
        </w:rPr>
      </w:pPr>
      <w:r w:rsidRPr="001C3DFD">
        <w:rPr>
          <w:rFonts w:cs="Arial"/>
          <w:b/>
          <w:szCs w:val="22"/>
        </w:rPr>
        <w:t>Datum Beginn der Massnahme: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14:paraId="780E65C3" w14:textId="77777777" w:rsidR="00197C2A" w:rsidRPr="001C3DFD" w:rsidRDefault="00197C2A" w:rsidP="00197C2A">
      <w:pPr>
        <w:tabs>
          <w:tab w:val="left" w:pos="4395"/>
          <w:tab w:val="right" w:leader="dot" w:pos="6804"/>
        </w:tabs>
        <w:rPr>
          <w:rFonts w:cs="Arial"/>
          <w:b/>
          <w:szCs w:val="22"/>
        </w:rPr>
      </w:pPr>
      <w:r w:rsidRPr="001C3DFD">
        <w:rPr>
          <w:rFonts w:cs="Arial"/>
          <w:b/>
          <w:szCs w:val="22"/>
        </w:rPr>
        <w:br/>
        <w:t>Datum Überprüfung der Massnahme:</w:t>
      </w:r>
      <w:r w:rsidRPr="001C3DFD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14:paraId="5B62F462" w14:textId="77777777" w:rsidR="00197C2A" w:rsidRPr="001C3DFD" w:rsidRDefault="00197C2A" w:rsidP="00197C2A">
      <w:pPr>
        <w:tabs>
          <w:tab w:val="left" w:pos="4395"/>
          <w:tab w:val="right" w:leader="dot" w:pos="8505"/>
        </w:tabs>
        <w:rPr>
          <w:rFonts w:cs="Arial"/>
          <w:szCs w:val="22"/>
        </w:rPr>
      </w:pPr>
    </w:p>
    <w:p w14:paraId="7E4627E4" w14:textId="77777777" w:rsidR="00197C2A" w:rsidRPr="001C3DFD" w:rsidRDefault="00197C2A" w:rsidP="00197C2A">
      <w:pPr>
        <w:tabs>
          <w:tab w:val="left" w:pos="4395"/>
          <w:tab w:val="right" w:leader="dot" w:pos="6804"/>
        </w:tabs>
        <w:rPr>
          <w:rFonts w:cs="Arial"/>
          <w:b/>
          <w:szCs w:val="22"/>
        </w:rPr>
      </w:pPr>
      <w:r w:rsidRPr="001C3DFD">
        <w:rPr>
          <w:rFonts w:cs="Arial"/>
          <w:b/>
          <w:szCs w:val="22"/>
        </w:rPr>
        <w:t xml:space="preserve">Datum Aufhebung der Massnahme: 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14:paraId="6475634A" w14:textId="7D4C3E9F" w:rsidR="00197C2A" w:rsidRPr="001C3DFD" w:rsidRDefault="00197C2A" w:rsidP="00197C2A">
      <w:pPr>
        <w:tabs>
          <w:tab w:val="right" w:leader="dot" w:pos="8789"/>
        </w:tabs>
        <w:rPr>
          <w:rFonts w:cs="Arial"/>
          <w:b/>
          <w:szCs w:val="22"/>
        </w:rPr>
      </w:pPr>
      <w:r w:rsidRPr="001C3DFD">
        <w:rPr>
          <w:rFonts w:cs="Arial"/>
          <w:b/>
          <w:szCs w:val="22"/>
        </w:rPr>
        <w:br/>
        <w:t>Kenntnisnahme</w:t>
      </w:r>
      <w:r w:rsidRPr="001C3DFD">
        <w:rPr>
          <w:rFonts w:cs="Arial"/>
          <w:b/>
          <w:szCs w:val="22"/>
        </w:rPr>
        <w:br/>
      </w:r>
    </w:p>
    <w:tbl>
      <w:tblPr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7212"/>
      </w:tblGrid>
      <w:tr w:rsidR="00197C2A" w:rsidRPr="001C3DFD" w14:paraId="08099DA6" w14:textId="77777777" w:rsidTr="00436E36">
        <w:tc>
          <w:tcPr>
            <w:tcW w:w="2802" w:type="dxa"/>
            <w:shd w:val="clear" w:color="auto" w:fill="auto"/>
            <w:vAlign w:val="center"/>
          </w:tcPr>
          <w:p w14:paraId="066F0BB1" w14:textId="41FDFB56" w:rsidR="00197C2A" w:rsidRPr="001C3DFD" w:rsidRDefault="00197C2A" w:rsidP="00436E36">
            <w:pPr>
              <w:tabs>
                <w:tab w:val="right" w:leader="dot" w:pos="8789"/>
              </w:tabs>
              <w:rPr>
                <w:rFonts w:cs="Arial"/>
                <w:b/>
                <w:szCs w:val="22"/>
              </w:rPr>
            </w:pPr>
            <w:r w:rsidRPr="001C3DFD">
              <w:rPr>
                <w:rFonts w:cs="Arial"/>
                <w:b/>
                <w:szCs w:val="22"/>
              </w:rPr>
              <w:t xml:space="preserve">Die </w:t>
            </w:r>
            <w:r w:rsidR="0096244D">
              <w:rPr>
                <w:rFonts w:cs="Arial"/>
                <w:b/>
                <w:szCs w:val="22"/>
              </w:rPr>
              <w:t xml:space="preserve">unterzeichnenden Personen wurden über die </w:t>
            </w:r>
            <w:r w:rsidRPr="001C3DFD">
              <w:rPr>
                <w:rFonts w:cs="Arial"/>
                <w:b/>
                <w:szCs w:val="22"/>
              </w:rPr>
              <w:t xml:space="preserve">Massnahme </w:t>
            </w:r>
            <w:r w:rsidR="0096244D">
              <w:rPr>
                <w:rFonts w:cs="Arial"/>
                <w:b/>
                <w:szCs w:val="22"/>
              </w:rPr>
              <w:t>informiert.</w:t>
            </w:r>
            <w:r w:rsidRPr="001C3DFD">
              <w:rPr>
                <w:rFonts w:cs="Arial"/>
                <w:b/>
                <w:szCs w:val="22"/>
              </w:rPr>
              <w:t xml:space="preserve"> </w:t>
            </w:r>
          </w:p>
        </w:tc>
        <w:tc>
          <w:tcPr>
            <w:tcW w:w="7212" w:type="dxa"/>
            <w:shd w:val="clear" w:color="auto" w:fill="auto"/>
            <w:vAlign w:val="center"/>
          </w:tcPr>
          <w:p w14:paraId="6D2037CD" w14:textId="77777777" w:rsidR="00197C2A" w:rsidRPr="001C3DFD" w:rsidRDefault="00197C2A" w:rsidP="00436E36">
            <w:pPr>
              <w:tabs>
                <w:tab w:val="right" w:leader="dot" w:pos="8789"/>
              </w:tabs>
              <w:rPr>
                <w:rFonts w:cs="Arial"/>
                <w:b/>
                <w:szCs w:val="22"/>
              </w:rPr>
            </w:pPr>
            <w:r w:rsidRPr="001C3DFD">
              <w:rPr>
                <w:rFonts w:cs="Arial"/>
                <w:b/>
                <w:szCs w:val="22"/>
              </w:rPr>
              <w:t>Ort / Datum / Unterschrift</w:t>
            </w:r>
          </w:p>
        </w:tc>
      </w:tr>
      <w:tr w:rsidR="00197C2A" w:rsidRPr="001C3DFD" w14:paraId="023F93A9" w14:textId="77777777" w:rsidTr="00436E36">
        <w:tc>
          <w:tcPr>
            <w:tcW w:w="2802" w:type="dxa"/>
            <w:shd w:val="clear" w:color="auto" w:fill="auto"/>
            <w:vAlign w:val="center"/>
          </w:tcPr>
          <w:p w14:paraId="73F1AB9D" w14:textId="77777777" w:rsidR="00197C2A" w:rsidRPr="001C3DFD" w:rsidRDefault="00197C2A" w:rsidP="00436E36">
            <w:pPr>
              <w:tabs>
                <w:tab w:val="right" w:leader="dot" w:pos="8789"/>
              </w:tabs>
              <w:rPr>
                <w:rFonts w:cs="Arial"/>
                <w:bCs/>
                <w:szCs w:val="22"/>
              </w:rPr>
            </w:pPr>
            <w:r w:rsidRPr="001C3DFD">
              <w:rPr>
                <w:rFonts w:cs="Arial"/>
                <w:bCs/>
                <w:szCs w:val="22"/>
              </w:rPr>
              <w:t>Ausgefüllt von</w:t>
            </w:r>
          </w:p>
        </w:tc>
        <w:tc>
          <w:tcPr>
            <w:tcW w:w="7212" w:type="dxa"/>
            <w:shd w:val="clear" w:color="auto" w:fill="auto"/>
            <w:vAlign w:val="center"/>
          </w:tcPr>
          <w:p w14:paraId="19519CB9" w14:textId="77777777" w:rsidR="00197C2A" w:rsidRPr="001C3DFD" w:rsidRDefault="00197C2A" w:rsidP="00436E36">
            <w:pPr>
              <w:tabs>
                <w:tab w:val="right" w:leader="dot" w:pos="8789"/>
              </w:tabs>
              <w:rPr>
                <w:rFonts w:cs="Arial"/>
                <w:b/>
                <w:szCs w:val="22"/>
              </w:rPr>
            </w:pPr>
          </w:p>
          <w:p w14:paraId="6AF63441" w14:textId="77777777" w:rsidR="00197C2A" w:rsidRPr="001C3DFD" w:rsidRDefault="00197C2A" w:rsidP="00436E36">
            <w:pPr>
              <w:tabs>
                <w:tab w:val="right" w:leader="dot" w:pos="8789"/>
              </w:tabs>
              <w:rPr>
                <w:rFonts w:cs="Arial"/>
                <w:b/>
                <w:szCs w:val="22"/>
              </w:rPr>
            </w:pPr>
          </w:p>
        </w:tc>
      </w:tr>
      <w:tr w:rsidR="00197C2A" w:rsidRPr="001C3DFD" w14:paraId="304F6125" w14:textId="77777777" w:rsidTr="00436E36">
        <w:tc>
          <w:tcPr>
            <w:tcW w:w="2802" w:type="dxa"/>
            <w:shd w:val="clear" w:color="auto" w:fill="auto"/>
            <w:vAlign w:val="center"/>
          </w:tcPr>
          <w:p w14:paraId="5C105930" w14:textId="77777777" w:rsidR="00197C2A" w:rsidRPr="001C3DFD" w:rsidRDefault="00197C2A" w:rsidP="00436E36">
            <w:pPr>
              <w:tabs>
                <w:tab w:val="right" w:leader="dot" w:pos="8789"/>
              </w:tabs>
              <w:rPr>
                <w:rFonts w:cs="Arial"/>
                <w:szCs w:val="22"/>
              </w:rPr>
            </w:pPr>
            <w:r w:rsidRPr="001C3DFD">
              <w:rPr>
                <w:rFonts w:cs="Arial"/>
                <w:szCs w:val="22"/>
              </w:rPr>
              <w:t>Betroffene Person</w:t>
            </w:r>
          </w:p>
        </w:tc>
        <w:tc>
          <w:tcPr>
            <w:tcW w:w="7212" w:type="dxa"/>
            <w:shd w:val="clear" w:color="auto" w:fill="auto"/>
            <w:vAlign w:val="center"/>
          </w:tcPr>
          <w:p w14:paraId="7A3A7960" w14:textId="77777777" w:rsidR="00197C2A" w:rsidRPr="001C3DFD" w:rsidRDefault="00197C2A" w:rsidP="00436E36">
            <w:pPr>
              <w:tabs>
                <w:tab w:val="right" w:leader="dot" w:pos="8789"/>
              </w:tabs>
              <w:rPr>
                <w:rFonts w:cs="Arial"/>
                <w:szCs w:val="22"/>
              </w:rPr>
            </w:pPr>
            <w:r w:rsidRPr="001C3DFD">
              <w:rPr>
                <w:rFonts w:cs="Arial"/>
                <w:szCs w:val="22"/>
              </w:rPr>
              <w:br/>
            </w:r>
          </w:p>
        </w:tc>
      </w:tr>
      <w:tr w:rsidR="00197C2A" w:rsidRPr="001C3DFD" w14:paraId="5C177CAD" w14:textId="77777777" w:rsidTr="00436E36">
        <w:tc>
          <w:tcPr>
            <w:tcW w:w="2802" w:type="dxa"/>
            <w:shd w:val="clear" w:color="auto" w:fill="auto"/>
            <w:vAlign w:val="center"/>
          </w:tcPr>
          <w:p w14:paraId="704E9949" w14:textId="77777777" w:rsidR="00197C2A" w:rsidRPr="001C3DFD" w:rsidRDefault="00197C2A" w:rsidP="00436E36">
            <w:pPr>
              <w:tabs>
                <w:tab w:val="right" w:leader="dot" w:pos="8789"/>
              </w:tabs>
              <w:rPr>
                <w:rFonts w:cs="Arial"/>
                <w:szCs w:val="22"/>
              </w:rPr>
            </w:pPr>
            <w:r w:rsidRPr="001C3DFD">
              <w:rPr>
                <w:rFonts w:cs="Arial"/>
                <w:szCs w:val="22"/>
              </w:rPr>
              <w:t>Gesetzliche Vertretung für den Bereich medizinische Massnahmen (inkl. Rechtsmittelbelehrung)</w:t>
            </w:r>
          </w:p>
        </w:tc>
        <w:tc>
          <w:tcPr>
            <w:tcW w:w="7212" w:type="dxa"/>
            <w:shd w:val="clear" w:color="auto" w:fill="auto"/>
            <w:vAlign w:val="center"/>
          </w:tcPr>
          <w:p w14:paraId="125B855A" w14:textId="77777777" w:rsidR="00197C2A" w:rsidRPr="001C3DFD" w:rsidRDefault="00197C2A" w:rsidP="00436E36">
            <w:pPr>
              <w:tabs>
                <w:tab w:val="right" w:leader="dot" w:pos="8789"/>
              </w:tabs>
              <w:rPr>
                <w:rFonts w:cs="Arial"/>
                <w:szCs w:val="22"/>
              </w:rPr>
            </w:pPr>
            <w:r w:rsidRPr="001C3DFD">
              <w:rPr>
                <w:rFonts w:cs="Arial"/>
                <w:szCs w:val="22"/>
              </w:rPr>
              <w:br/>
            </w:r>
          </w:p>
        </w:tc>
      </w:tr>
      <w:tr w:rsidR="00197C2A" w:rsidRPr="001C3DFD" w14:paraId="744CDB92" w14:textId="77777777" w:rsidTr="00436E36">
        <w:tc>
          <w:tcPr>
            <w:tcW w:w="2802" w:type="dxa"/>
            <w:shd w:val="clear" w:color="auto" w:fill="auto"/>
            <w:vAlign w:val="center"/>
          </w:tcPr>
          <w:p w14:paraId="67FB2D83" w14:textId="77777777" w:rsidR="00197C2A" w:rsidRPr="001C3DFD" w:rsidRDefault="00197C2A" w:rsidP="00436E36">
            <w:pPr>
              <w:tabs>
                <w:tab w:val="right" w:leader="dot" w:pos="8789"/>
              </w:tabs>
              <w:rPr>
                <w:rFonts w:cs="Arial"/>
                <w:szCs w:val="22"/>
              </w:rPr>
            </w:pPr>
            <w:r w:rsidRPr="001C3DFD">
              <w:rPr>
                <w:rFonts w:cs="Arial"/>
                <w:szCs w:val="22"/>
              </w:rPr>
              <w:t>Bezugsperson</w:t>
            </w:r>
          </w:p>
        </w:tc>
        <w:tc>
          <w:tcPr>
            <w:tcW w:w="7212" w:type="dxa"/>
            <w:shd w:val="clear" w:color="auto" w:fill="auto"/>
            <w:vAlign w:val="center"/>
          </w:tcPr>
          <w:p w14:paraId="2A0DF3C0" w14:textId="77777777" w:rsidR="00197C2A" w:rsidRPr="001C3DFD" w:rsidRDefault="00197C2A" w:rsidP="00436E36">
            <w:pPr>
              <w:tabs>
                <w:tab w:val="right" w:leader="dot" w:pos="8789"/>
              </w:tabs>
              <w:rPr>
                <w:rFonts w:cs="Arial"/>
                <w:szCs w:val="22"/>
              </w:rPr>
            </w:pPr>
            <w:r w:rsidRPr="001C3DFD">
              <w:rPr>
                <w:rFonts w:cs="Arial"/>
                <w:szCs w:val="22"/>
              </w:rPr>
              <w:br/>
            </w:r>
          </w:p>
        </w:tc>
      </w:tr>
    </w:tbl>
    <w:p w14:paraId="210412A1" w14:textId="36E8581A" w:rsidR="00350AE0" w:rsidRPr="002641DA" w:rsidRDefault="00350AE0" w:rsidP="002641DA">
      <w:r w:rsidRPr="00350AE0">
        <w:rPr>
          <w:sz w:val="18"/>
          <w:szCs w:val="20"/>
        </w:rPr>
        <w:t xml:space="preserve">Dieses Dokument kann unter Angabe der Quelle frei verwendet werden. Die Quellenangabe lautet: Fachstelle Prävention, </w:t>
      </w:r>
      <w:proofErr w:type="spellStart"/>
      <w:r w:rsidRPr="00350AE0">
        <w:rPr>
          <w:sz w:val="18"/>
          <w:szCs w:val="20"/>
        </w:rPr>
        <w:t>Anthrosocial</w:t>
      </w:r>
      <w:proofErr w:type="spellEnd"/>
      <w:r w:rsidRPr="00350AE0">
        <w:rPr>
          <w:sz w:val="18"/>
          <w:szCs w:val="20"/>
        </w:rPr>
        <w:t xml:space="preserve"> (2024).</w:t>
      </w:r>
    </w:p>
    <w:sectPr w:rsidR="00350AE0" w:rsidRPr="002641DA" w:rsidSect="00884F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77" w:right="680" w:bottom="1134" w:left="1418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0EA8C" w14:textId="77777777" w:rsidR="000C4590" w:rsidRDefault="000C4590" w:rsidP="00710D21">
      <w:r>
        <w:separator/>
      </w:r>
    </w:p>
  </w:endnote>
  <w:endnote w:type="continuationSeparator" w:id="0">
    <w:p w14:paraId="7447D8D0" w14:textId="77777777" w:rsidR="000C4590" w:rsidRDefault="000C4590" w:rsidP="0071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51C92" w14:textId="77777777" w:rsidR="0096244D" w:rsidRDefault="0096244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2118D" w14:textId="635B02FD" w:rsidR="00B6006E" w:rsidRPr="00197C2A" w:rsidRDefault="00FF6235" w:rsidP="00197C2A">
    <w:pPr>
      <w:pStyle w:val="Fuzeile"/>
      <w:tabs>
        <w:tab w:val="clear" w:pos="4253"/>
        <w:tab w:val="clear" w:pos="9072"/>
        <w:tab w:val="center" w:pos="4820"/>
        <w:tab w:val="right" w:pos="9781"/>
      </w:tabs>
    </w:pPr>
    <w:proofErr w:type="spellStart"/>
    <w:r>
      <w:t>Vorlage_</w:t>
    </w:r>
    <w:r w:rsidR="00E2045B">
      <w:t>Anordnung</w:t>
    </w:r>
    <w:proofErr w:type="spellEnd"/>
    <w:r>
      <w:t xml:space="preserve"> </w:t>
    </w:r>
    <w:proofErr w:type="spellStart"/>
    <w:r>
      <w:t>BeM</w:t>
    </w:r>
    <w:proofErr w:type="spellEnd"/>
    <w:r>
      <w:t xml:space="preserve"> </w:t>
    </w:r>
    <w:r w:rsidR="00197C2A">
      <w:t xml:space="preserve">| </w:t>
    </w:r>
    <w:r w:rsidR="00197C2A">
      <w:fldChar w:fldCharType="begin"/>
    </w:r>
    <w:r w:rsidR="00197C2A">
      <w:instrText xml:space="preserve"> DATE  \@ "dd.MM.yyyy"  \* MERGEFORMAT </w:instrText>
    </w:r>
    <w:r w:rsidR="00197C2A">
      <w:fldChar w:fldCharType="separate"/>
    </w:r>
    <w:r w:rsidR="00E30EFD">
      <w:rPr>
        <w:noProof/>
      </w:rPr>
      <w:t>11.06.2024</w:t>
    </w:r>
    <w:r w:rsidR="00197C2A">
      <w:fldChar w:fldCharType="end"/>
    </w:r>
    <w:r w:rsidR="00197C2A">
      <w:tab/>
    </w:r>
    <w:r w:rsidR="00197C2A">
      <w:fldChar w:fldCharType="begin"/>
    </w:r>
    <w:r w:rsidR="00197C2A">
      <w:instrText xml:space="preserve"> PAGE   \* MERGEFORMAT </w:instrText>
    </w:r>
    <w:r w:rsidR="00197C2A">
      <w:fldChar w:fldCharType="separate"/>
    </w:r>
    <w:r w:rsidR="00197C2A">
      <w:t>3</w:t>
    </w:r>
    <w:r w:rsidR="00197C2A">
      <w:fldChar w:fldCharType="end"/>
    </w:r>
    <w:r w:rsidR="00197C2A">
      <w:t xml:space="preserve"> / </w:t>
    </w:r>
    <w:fldSimple w:instr=" NUMPAGES   \* MERGEFORMAT ">
      <w:r w:rsidR="00197C2A">
        <w:t>3</w:t>
      </w:r>
    </w:fldSimple>
    <w:r w:rsidR="00197C2A"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F3D3B" w14:textId="77777777" w:rsidR="00392503" w:rsidRDefault="00392503" w:rsidP="0011704E">
    <w:pPr>
      <w:pStyle w:val="Fuzeile"/>
      <w:tabs>
        <w:tab w:val="clear" w:pos="4253"/>
        <w:tab w:val="left" w:pos="4536"/>
      </w:tabs>
    </w:pPr>
  </w:p>
  <w:p w14:paraId="1C2CB470" w14:textId="77777777" w:rsidR="000B7910" w:rsidRDefault="000B7910" w:rsidP="0011704E">
    <w:pPr>
      <w:pStyle w:val="Fuzeile"/>
      <w:tabs>
        <w:tab w:val="clear" w:pos="4253"/>
        <w:tab w:val="left" w:pos="4536"/>
      </w:tabs>
    </w:pPr>
  </w:p>
  <w:p w14:paraId="7A12E268" w14:textId="77777777" w:rsidR="00392503" w:rsidRDefault="00392503" w:rsidP="0011704E">
    <w:pPr>
      <w:pStyle w:val="Fuzeile"/>
      <w:tabs>
        <w:tab w:val="clear" w:pos="4253"/>
        <w:tab w:val="left" w:pos="4536"/>
      </w:tabs>
    </w:pPr>
  </w:p>
  <w:p w14:paraId="4184B90D" w14:textId="77777777" w:rsidR="009E11D9" w:rsidRPr="00B6006E" w:rsidRDefault="00B6006E" w:rsidP="0011704E">
    <w:pPr>
      <w:pStyle w:val="Fuzeile"/>
      <w:tabs>
        <w:tab w:val="clear" w:pos="4253"/>
        <w:tab w:val="left" w:pos="4536"/>
      </w:tabs>
    </w:pPr>
    <w:r>
      <w:rPr>
        <w:noProof/>
        <w:lang w:eastAsia="zh-CN"/>
      </w:rPr>
      <w:drawing>
        <wp:inline distT="0" distB="0" distL="0" distR="0" wp14:anchorId="480D90FB" wp14:editId="4B7FCA8B">
          <wp:extent cx="2530800" cy="417383"/>
          <wp:effectExtent l="0" t="0" r="3175" b="1905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_text-links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0800" cy="4173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2C5B74">
      <w:rPr>
        <w:noProof/>
        <w:lang w:eastAsia="zh-CN"/>
      </w:rPr>
      <w:drawing>
        <wp:inline distT="0" distB="0" distL="0" distR="0" wp14:anchorId="008A1CC7" wp14:editId="4D7EAF72">
          <wp:extent cx="2458800" cy="406962"/>
          <wp:effectExtent l="0" t="0" r="0" b="0"/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_text-rechts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8800" cy="406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1A3D2" w14:textId="77777777" w:rsidR="000C4590" w:rsidRDefault="000C4590" w:rsidP="00710D21">
      <w:r>
        <w:separator/>
      </w:r>
    </w:p>
  </w:footnote>
  <w:footnote w:type="continuationSeparator" w:id="0">
    <w:p w14:paraId="5461FEE8" w14:textId="77777777" w:rsidR="000C4590" w:rsidRDefault="000C4590" w:rsidP="00710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2AAF7" w14:textId="77777777" w:rsidR="0096244D" w:rsidRDefault="0096244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EEAE7" w14:textId="77777777" w:rsidR="0096244D" w:rsidRDefault="0096244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808"/>
    </w:tblGrid>
    <w:tr w:rsidR="005A3F1E" w14:paraId="39BCD994" w14:textId="77777777" w:rsidTr="00D216A8">
      <w:trPr>
        <w:trHeight w:val="1519"/>
      </w:trPr>
      <w:tc>
        <w:tcPr>
          <w:tcW w:w="9808" w:type="dxa"/>
        </w:tcPr>
        <w:p w14:paraId="35B69D49" w14:textId="77777777" w:rsidR="005A3F1E" w:rsidRDefault="005A3F1E">
          <w:pPr>
            <w:pStyle w:val="Kopfzeile"/>
          </w:pPr>
          <w:r>
            <w:rPr>
              <w:noProof/>
              <w:lang w:eastAsia="zh-CN"/>
            </w:rPr>
            <w:drawing>
              <wp:inline distT="0" distB="0" distL="0" distR="0" wp14:anchorId="3307740F" wp14:editId="3FFC2B15">
                <wp:extent cx="2160000" cy="594695"/>
                <wp:effectExtent l="0" t="0" r="0" b="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s_logo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0000" cy="594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CF3D75D" w14:textId="77777777" w:rsidR="005A3F1E" w:rsidRDefault="005A3F1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B23FF"/>
    <w:multiLevelType w:val="hybridMultilevel"/>
    <w:tmpl w:val="2A0C7938"/>
    <w:lvl w:ilvl="0" w:tplc="F79A6E68">
      <w:start w:val="1"/>
      <w:numFmt w:val="decimal"/>
      <w:lvlText w:val="%1."/>
      <w:lvlJc w:val="left"/>
      <w:pPr>
        <w:ind w:left="1440" w:hanging="360"/>
      </w:pPr>
    </w:lvl>
    <w:lvl w:ilvl="1" w:tplc="F39AEEC6">
      <w:start w:val="1"/>
      <w:numFmt w:val="decimal"/>
      <w:lvlText w:val="%2."/>
      <w:lvlJc w:val="left"/>
      <w:pPr>
        <w:ind w:left="1440" w:hanging="360"/>
      </w:pPr>
    </w:lvl>
    <w:lvl w:ilvl="2" w:tplc="B978C8F0">
      <w:start w:val="1"/>
      <w:numFmt w:val="decimal"/>
      <w:lvlText w:val="%3."/>
      <w:lvlJc w:val="left"/>
      <w:pPr>
        <w:ind w:left="1440" w:hanging="360"/>
      </w:pPr>
    </w:lvl>
    <w:lvl w:ilvl="3" w:tplc="3836F228">
      <w:start w:val="1"/>
      <w:numFmt w:val="decimal"/>
      <w:lvlText w:val="%4."/>
      <w:lvlJc w:val="left"/>
      <w:pPr>
        <w:ind w:left="1440" w:hanging="360"/>
      </w:pPr>
    </w:lvl>
    <w:lvl w:ilvl="4" w:tplc="68B66F0A">
      <w:start w:val="1"/>
      <w:numFmt w:val="decimal"/>
      <w:lvlText w:val="%5."/>
      <w:lvlJc w:val="left"/>
      <w:pPr>
        <w:ind w:left="1440" w:hanging="360"/>
      </w:pPr>
    </w:lvl>
    <w:lvl w:ilvl="5" w:tplc="5FF49430">
      <w:start w:val="1"/>
      <w:numFmt w:val="decimal"/>
      <w:lvlText w:val="%6."/>
      <w:lvlJc w:val="left"/>
      <w:pPr>
        <w:ind w:left="1440" w:hanging="360"/>
      </w:pPr>
    </w:lvl>
    <w:lvl w:ilvl="6" w:tplc="7C320FFA">
      <w:start w:val="1"/>
      <w:numFmt w:val="decimal"/>
      <w:lvlText w:val="%7."/>
      <w:lvlJc w:val="left"/>
      <w:pPr>
        <w:ind w:left="1440" w:hanging="360"/>
      </w:pPr>
    </w:lvl>
    <w:lvl w:ilvl="7" w:tplc="47BE97CC">
      <w:start w:val="1"/>
      <w:numFmt w:val="decimal"/>
      <w:lvlText w:val="%8."/>
      <w:lvlJc w:val="left"/>
      <w:pPr>
        <w:ind w:left="1440" w:hanging="360"/>
      </w:pPr>
    </w:lvl>
    <w:lvl w:ilvl="8" w:tplc="FD2284EA">
      <w:start w:val="1"/>
      <w:numFmt w:val="decimal"/>
      <w:lvlText w:val="%9."/>
      <w:lvlJc w:val="left"/>
      <w:pPr>
        <w:ind w:left="1440" w:hanging="360"/>
      </w:pPr>
    </w:lvl>
  </w:abstractNum>
  <w:abstractNum w:abstractNumId="1" w15:restartNumberingAfterBreak="0">
    <w:nsid w:val="16EA4581"/>
    <w:multiLevelType w:val="multilevel"/>
    <w:tmpl w:val="0DA0FFA6"/>
    <w:lvl w:ilvl="0">
      <w:start w:val="1"/>
      <w:numFmt w:val="bullet"/>
      <w:pStyle w:val="Punk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cs="Times New Roman" w:hint="default"/>
      </w:rPr>
    </w:lvl>
    <w:lvl w:ilvl="1">
      <w:start w:val="1"/>
      <w:numFmt w:val="bullet"/>
      <w:lvlText w:val="­"/>
      <w:lvlJc w:val="left"/>
      <w:pPr>
        <w:tabs>
          <w:tab w:val="num" w:pos="644"/>
        </w:tabs>
        <w:ind w:left="56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1D004041"/>
    <w:multiLevelType w:val="multilevel"/>
    <w:tmpl w:val="DCB47BAE"/>
    <w:lvl w:ilvl="0">
      <w:start w:val="1"/>
      <w:numFmt w:val="bullet"/>
      <w:pStyle w:val="Linie"/>
      <w:lvlText w:val="–"/>
      <w:lvlJc w:val="left"/>
      <w:pPr>
        <w:ind w:left="284" w:hanging="284"/>
      </w:pPr>
      <w:rPr>
        <w:rFonts w:ascii="Arial" w:hAnsi="Arial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900BC6"/>
    <w:multiLevelType w:val="hybridMultilevel"/>
    <w:tmpl w:val="C48CA0DA"/>
    <w:lvl w:ilvl="0" w:tplc="61B0F6A8">
      <w:start w:val="1"/>
      <w:numFmt w:val="upperLetter"/>
      <w:lvlText w:val="%1)"/>
      <w:lvlJc w:val="left"/>
      <w:pPr>
        <w:ind w:left="1020" w:hanging="360"/>
      </w:pPr>
    </w:lvl>
    <w:lvl w:ilvl="1" w:tplc="3C5E2D92">
      <w:start w:val="1"/>
      <w:numFmt w:val="upperLetter"/>
      <w:lvlText w:val="%2)"/>
      <w:lvlJc w:val="left"/>
      <w:pPr>
        <w:ind w:left="1020" w:hanging="360"/>
      </w:pPr>
    </w:lvl>
    <w:lvl w:ilvl="2" w:tplc="C8FABE42">
      <w:start w:val="1"/>
      <w:numFmt w:val="upperLetter"/>
      <w:lvlText w:val="%3)"/>
      <w:lvlJc w:val="left"/>
      <w:pPr>
        <w:ind w:left="1020" w:hanging="360"/>
      </w:pPr>
    </w:lvl>
    <w:lvl w:ilvl="3" w:tplc="98F0B5C6">
      <w:start w:val="1"/>
      <w:numFmt w:val="upperLetter"/>
      <w:lvlText w:val="%4)"/>
      <w:lvlJc w:val="left"/>
      <w:pPr>
        <w:ind w:left="1020" w:hanging="360"/>
      </w:pPr>
    </w:lvl>
    <w:lvl w:ilvl="4" w:tplc="F2065D20">
      <w:start w:val="1"/>
      <w:numFmt w:val="upperLetter"/>
      <w:lvlText w:val="%5)"/>
      <w:lvlJc w:val="left"/>
      <w:pPr>
        <w:ind w:left="1020" w:hanging="360"/>
      </w:pPr>
    </w:lvl>
    <w:lvl w:ilvl="5" w:tplc="2A486C6C">
      <w:start w:val="1"/>
      <w:numFmt w:val="upperLetter"/>
      <w:lvlText w:val="%6)"/>
      <w:lvlJc w:val="left"/>
      <w:pPr>
        <w:ind w:left="1020" w:hanging="360"/>
      </w:pPr>
    </w:lvl>
    <w:lvl w:ilvl="6" w:tplc="DC10F8AE">
      <w:start w:val="1"/>
      <w:numFmt w:val="upperLetter"/>
      <w:lvlText w:val="%7)"/>
      <w:lvlJc w:val="left"/>
      <w:pPr>
        <w:ind w:left="1020" w:hanging="360"/>
      </w:pPr>
    </w:lvl>
    <w:lvl w:ilvl="7" w:tplc="C2AE38D0">
      <w:start w:val="1"/>
      <w:numFmt w:val="upperLetter"/>
      <w:lvlText w:val="%8)"/>
      <w:lvlJc w:val="left"/>
      <w:pPr>
        <w:ind w:left="1020" w:hanging="360"/>
      </w:pPr>
    </w:lvl>
    <w:lvl w:ilvl="8" w:tplc="FDF42B06">
      <w:start w:val="1"/>
      <w:numFmt w:val="upperLetter"/>
      <w:lvlText w:val="%9)"/>
      <w:lvlJc w:val="left"/>
      <w:pPr>
        <w:ind w:left="1020" w:hanging="360"/>
      </w:pPr>
    </w:lvl>
  </w:abstractNum>
  <w:num w:numId="1" w16cid:durableId="776366332">
    <w:abstractNumId w:val="2"/>
  </w:num>
  <w:num w:numId="2" w16cid:durableId="838740083">
    <w:abstractNumId w:val="1"/>
  </w:num>
  <w:num w:numId="3" w16cid:durableId="1164589015">
    <w:abstractNumId w:val="0"/>
  </w:num>
  <w:num w:numId="4" w16cid:durableId="924832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C2A"/>
    <w:rsid w:val="000153ED"/>
    <w:rsid w:val="0003098F"/>
    <w:rsid w:val="00033E03"/>
    <w:rsid w:val="00050B39"/>
    <w:rsid w:val="00061EDD"/>
    <w:rsid w:val="00067680"/>
    <w:rsid w:val="00072350"/>
    <w:rsid w:val="000B7910"/>
    <w:rsid w:val="000C4590"/>
    <w:rsid w:val="000E51C6"/>
    <w:rsid w:val="00110A68"/>
    <w:rsid w:val="0011704E"/>
    <w:rsid w:val="00151A34"/>
    <w:rsid w:val="00166951"/>
    <w:rsid w:val="001705CA"/>
    <w:rsid w:val="00197C2A"/>
    <w:rsid w:val="001A6A33"/>
    <w:rsid w:val="001C0881"/>
    <w:rsid w:val="001F689F"/>
    <w:rsid w:val="0021161F"/>
    <w:rsid w:val="002534C7"/>
    <w:rsid w:val="002641DA"/>
    <w:rsid w:val="002651A6"/>
    <w:rsid w:val="00292FBC"/>
    <w:rsid w:val="002C5B74"/>
    <w:rsid w:val="002D36BB"/>
    <w:rsid w:val="002E20B7"/>
    <w:rsid w:val="002E637F"/>
    <w:rsid w:val="00350AE0"/>
    <w:rsid w:val="00392503"/>
    <w:rsid w:val="003A3829"/>
    <w:rsid w:val="003A4FA4"/>
    <w:rsid w:val="003B6DD3"/>
    <w:rsid w:val="003C1966"/>
    <w:rsid w:val="00406EE7"/>
    <w:rsid w:val="00427081"/>
    <w:rsid w:val="00442A37"/>
    <w:rsid w:val="00446F57"/>
    <w:rsid w:val="00495909"/>
    <w:rsid w:val="004A2742"/>
    <w:rsid w:val="004A7C7D"/>
    <w:rsid w:val="004B0EE0"/>
    <w:rsid w:val="005108AA"/>
    <w:rsid w:val="00531DEA"/>
    <w:rsid w:val="00541F31"/>
    <w:rsid w:val="00551648"/>
    <w:rsid w:val="005A3F1E"/>
    <w:rsid w:val="005F428B"/>
    <w:rsid w:val="00615125"/>
    <w:rsid w:val="0063034A"/>
    <w:rsid w:val="0064562C"/>
    <w:rsid w:val="00653820"/>
    <w:rsid w:val="00664A62"/>
    <w:rsid w:val="00690ACD"/>
    <w:rsid w:val="00693285"/>
    <w:rsid w:val="006A4C19"/>
    <w:rsid w:val="006B19AF"/>
    <w:rsid w:val="006C4AC8"/>
    <w:rsid w:val="006C6E95"/>
    <w:rsid w:val="006D2496"/>
    <w:rsid w:val="00710D21"/>
    <w:rsid w:val="00725401"/>
    <w:rsid w:val="0075647A"/>
    <w:rsid w:val="007639CB"/>
    <w:rsid w:val="007803F9"/>
    <w:rsid w:val="00780B74"/>
    <w:rsid w:val="00793A63"/>
    <w:rsid w:val="007A1EA2"/>
    <w:rsid w:val="007B6A8B"/>
    <w:rsid w:val="007C2D19"/>
    <w:rsid w:val="00825FB5"/>
    <w:rsid w:val="00827274"/>
    <w:rsid w:val="00881079"/>
    <w:rsid w:val="00884F94"/>
    <w:rsid w:val="008911AA"/>
    <w:rsid w:val="00935D30"/>
    <w:rsid w:val="009417E7"/>
    <w:rsid w:val="0096244D"/>
    <w:rsid w:val="00964E45"/>
    <w:rsid w:val="00987A0F"/>
    <w:rsid w:val="00992475"/>
    <w:rsid w:val="009E0027"/>
    <w:rsid w:val="009E11D9"/>
    <w:rsid w:val="00A005E9"/>
    <w:rsid w:val="00A403F3"/>
    <w:rsid w:val="00A41EF0"/>
    <w:rsid w:val="00A54C03"/>
    <w:rsid w:val="00A76DAB"/>
    <w:rsid w:val="00AF3C45"/>
    <w:rsid w:val="00B33B5C"/>
    <w:rsid w:val="00B548BE"/>
    <w:rsid w:val="00B6006E"/>
    <w:rsid w:val="00B95293"/>
    <w:rsid w:val="00BF3D0B"/>
    <w:rsid w:val="00C13584"/>
    <w:rsid w:val="00C22407"/>
    <w:rsid w:val="00C53BFF"/>
    <w:rsid w:val="00C73F7A"/>
    <w:rsid w:val="00CC00BF"/>
    <w:rsid w:val="00CD0A6F"/>
    <w:rsid w:val="00CD7CD4"/>
    <w:rsid w:val="00D10709"/>
    <w:rsid w:val="00D216A8"/>
    <w:rsid w:val="00D2584F"/>
    <w:rsid w:val="00D267C6"/>
    <w:rsid w:val="00D35FC6"/>
    <w:rsid w:val="00D43F2D"/>
    <w:rsid w:val="00D45AF3"/>
    <w:rsid w:val="00D62407"/>
    <w:rsid w:val="00D73D95"/>
    <w:rsid w:val="00DA4D29"/>
    <w:rsid w:val="00DD04E0"/>
    <w:rsid w:val="00DD2916"/>
    <w:rsid w:val="00E03B66"/>
    <w:rsid w:val="00E067A8"/>
    <w:rsid w:val="00E11C93"/>
    <w:rsid w:val="00E2045B"/>
    <w:rsid w:val="00E30EFD"/>
    <w:rsid w:val="00E34214"/>
    <w:rsid w:val="00E434F7"/>
    <w:rsid w:val="00E53889"/>
    <w:rsid w:val="00E540BA"/>
    <w:rsid w:val="00E74D31"/>
    <w:rsid w:val="00E84608"/>
    <w:rsid w:val="00E936C3"/>
    <w:rsid w:val="00ED68BF"/>
    <w:rsid w:val="00F10338"/>
    <w:rsid w:val="00F50320"/>
    <w:rsid w:val="00F54E23"/>
    <w:rsid w:val="00F564D2"/>
    <w:rsid w:val="00F67E57"/>
    <w:rsid w:val="00F94844"/>
    <w:rsid w:val="00FB679A"/>
    <w:rsid w:val="00FD5A8B"/>
    <w:rsid w:val="00FF543F"/>
    <w:rsid w:val="00FF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800CA67"/>
  <w15:docId w15:val="{F5198203-4256-954D-A929-FB85E6645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CH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97C2A"/>
    <w:pPr>
      <w:widowControl w:val="0"/>
      <w:spacing w:line="280" w:lineRule="atLeast"/>
    </w:pPr>
    <w:rPr>
      <w:rFonts w:ascii="Arial" w:hAnsi="Arial"/>
      <w:sz w:val="22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C5B74"/>
    <w:pPr>
      <w:keepNext/>
      <w:keepLines/>
      <w:spacing w:before="240" w:after="120"/>
      <w:outlineLvl w:val="0"/>
    </w:pPr>
    <w:rPr>
      <w:rFonts w:eastAsiaTheme="majorEastAsia" w:cstheme="majorBidi"/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2C5B74"/>
    <w:pPr>
      <w:keepNext/>
      <w:keepLines/>
      <w:spacing w:before="240" w:after="60"/>
      <w:outlineLvl w:val="1"/>
    </w:pPr>
    <w:rPr>
      <w:rFonts w:asciiTheme="minorBidi" w:eastAsiaTheme="majorEastAsia" w:hAnsiTheme="minorBid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2C5B74"/>
    <w:pPr>
      <w:keepNext/>
      <w:keepLines/>
      <w:spacing w:before="120"/>
      <w:outlineLvl w:val="2"/>
    </w:pPr>
    <w:rPr>
      <w:rFonts w:eastAsiaTheme="majorEastAsia" w:cstheme="majorBidi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A3F1E"/>
    <w:pPr>
      <w:tabs>
        <w:tab w:val="center" w:pos="4536"/>
        <w:tab w:val="right" w:pos="9072"/>
      </w:tabs>
      <w:spacing w:line="264" w:lineRule="auto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5A3F1E"/>
    <w:rPr>
      <w:rFonts w:ascii="Arial" w:hAnsi="Arial"/>
      <w:sz w:val="15"/>
      <w:szCs w:val="24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5A3F1E"/>
    <w:pPr>
      <w:tabs>
        <w:tab w:val="left" w:pos="4253"/>
        <w:tab w:val="right" w:pos="9072"/>
      </w:tabs>
      <w:spacing w:line="264" w:lineRule="auto"/>
    </w:pPr>
    <w:rPr>
      <w:sz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5A3F1E"/>
    <w:rPr>
      <w:rFonts w:ascii="Arial" w:hAnsi="Arial"/>
      <w:sz w:val="15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006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006E"/>
    <w:rPr>
      <w:rFonts w:ascii="Tahoma" w:hAnsi="Tahoma" w:cs="Tahoma"/>
      <w:sz w:val="16"/>
      <w:szCs w:val="16"/>
      <w:lang w:eastAsia="en-US"/>
    </w:rPr>
  </w:style>
  <w:style w:type="paragraph" w:customStyle="1" w:styleId="Linie">
    <w:name w:val="Linie"/>
    <w:basedOn w:val="Standard"/>
    <w:qFormat/>
    <w:rsid w:val="00B6006E"/>
    <w:pPr>
      <w:numPr>
        <w:numId w:val="1"/>
      </w:numPr>
      <w:tabs>
        <w:tab w:val="left" w:pos="284"/>
      </w:tabs>
    </w:pPr>
    <w:rPr>
      <w:rFonts w:asciiTheme="minorBidi" w:eastAsiaTheme="minorEastAsia" w:hAnsiTheme="minorBidi"/>
      <w:szCs w:val="20"/>
      <w:lang w:eastAsia="zh-CN"/>
    </w:rPr>
  </w:style>
  <w:style w:type="paragraph" w:customStyle="1" w:styleId="Punkt">
    <w:name w:val="Punkt"/>
    <w:basedOn w:val="Standard"/>
    <w:qFormat/>
    <w:rsid w:val="00B6006E"/>
    <w:pPr>
      <w:numPr>
        <w:numId w:val="2"/>
      </w:numPr>
      <w:tabs>
        <w:tab w:val="left" w:pos="709"/>
      </w:tabs>
    </w:pPr>
    <w:rPr>
      <w:rFonts w:asciiTheme="minorBidi" w:eastAsiaTheme="minorEastAsia" w:hAnsiTheme="minorBidi"/>
      <w:szCs w:val="20"/>
      <w:lang w:eastAsia="zh-CN"/>
    </w:rPr>
  </w:style>
  <w:style w:type="table" w:styleId="Tabellenraster">
    <w:name w:val="Table Grid"/>
    <w:basedOn w:val="NormaleTabelle"/>
    <w:uiPriority w:val="39"/>
    <w:rsid w:val="00B60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2C5B74"/>
    <w:pPr>
      <w:spacing w:after="240" w:line="240" w:lineRule="auto"/>
      <w:contextualSpacing/>
    </w:pPr>
    <w:rPr>
      <w:rFonts w:eastAsiaTheme="majorEastAsia" w:cstheme="majorBidi"/>
      <w:spacing w:val="5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2C5B74"/>
    <w:rPr>
      <w:rFonts w:ascii="Arial" w:eastAsiaTheme="majorEastAsia" w:hAnsi="Arial" w:cstheme="majorBidi"/>
      <w:spacing w:val="5"/>
      <w:kern w:val="28"/>
      <w:sz w:val="40"/>
      <w:szCs w:val="52"/>
      <w:lang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C5B74"/>
    <w:rPr>
      <w:rFonts w:ascii="Arial" w:eastAsiaTheme="majorEastAsia" w:hAnsi="Arial" w:cstheme="majorBidi"/>
      <w:b/>
      <w:bCs/>
      <w:sz w:val="30"/>
      <w:szCs w:val="28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C5B74"/>
    <w:rPr>
      <w:rFonts w:asciiTheme="minorBidi" w:eastAsiaTheme="majorEastAsia" w:hAnsiTheme="minorBidi" w:cstheme="majorBidi"/>
      <w:b/>
      <w:bCs/>
      <w:sz w:val="26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C5B74"/>
    <w:rPr>
      <w:rFonts w:ascii="Arial" w:eastAsiaTheme="majorEastAsia" w:hAnsi="Arial" w:cstheme="majorBidi"/>
      <w:b/>
      <w:bCs/>
      <w:sz w:val="22"/>
      <w:szCs w:val="24"/>
      <w:lang w:eastAsia="en-US"/>
    </w:rPr>
  </w:style>
  <w:style w:type="paragraph" w:customStyle="1" w:styleId="Betreff">
    <w:name w:val="Betreff"/>
    <w:basedOn w:val="Standard"/>
    <w:rsid w:val="005A3F1E"/>
    <w:rPr>
      <w:b/>
    </w:rPr>
  </w:style>
  <w:style w:type="paragraph" w:styleId="berarbeitung">
    <w:name w:val="Revision"/>
    <w:hidden/>
    <w:uiPriority w:val="99"/>
    <w:semiHidden/>
    <w:rsid w:val="00551648"/>
    <w:rPr>
      <w:rFonts w:ascii="Arial" w:hAnsi="Arial"/>
      <w:sz w:val="22"/>
      <w:szCs w:val="24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5164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5164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51648"/>
    <w:rPr>
      <w:rFonts w:ascii="Arial" w:hAnsi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5164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51648"/>
    <w:rPr>
      <w:rFonts w:ascii="Arial" w:hAnsi="Arial"/>
      <w:b/>
      <w:bCs/>
      <w:lang w:eastAsia="en-US"/>
    </w:rPr>
  </w:style>
  <w:style w:type="character" w:customStyle="1" w:styleId="cf01">
    <w:name w:val="cf01"/>
    <w:basedOn w:val="Absatz-Standardschriftart"/>
    <w:rsid w:val="00B95293"/>
    <w:rPr>
      <w:rFonts w:ascii="Segoe UI" w:hAnsi="Segoe UI" w:cs="Segoe UI" w:hint="default"/>
      <w:i/>
      <w:iCs/>
      <w:sz w:val="18"/>
      <w:szCs w:val="18"/>
    </w:rPr>
  </w:style>
  <w:style w:type="paragraph" w:customStyle="1" w:styleId="pf0">
    <w:name w:val="pf0"/>
    <w:basedOn w:val="Standard"/>
    <w:rsid w:val="00F5032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de-CH"/>
    </w:rPr>
  </w:style>
  <w:style w:type="character" w:styleId="Platzhaltertext">
    <w:name w:val="Placeholder Text"/>
    <w:basedOn w:val="Absatz-Standardschriftart"/>
    <w:uiPriority w:val="99"/>
    <w:semiHidden/>
    <w:rsid w:val="001A6A3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35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CA3C83-2E12-445E-80BF-4DCEDC75DE9E}"/>
      </w:docPartPr>
      <w:docPartBody>
        <w:p w:rsidR="006E4E6D" w:rsidRDefault="00CA796A">
          <w:r w:rsidRPr="00D06F9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96A"/>
    <w:rsid w:val="006E4E6D"/>
    <w:rsid w:val="00A005E9"/>
    <w:rsid w:val="00C678BC"/>
    <w:rsid w:val="00C80C2E"/>
    <w:rsid w:val="00CA796A"/>
    <w:rsid w:val="00D45E7D"/>
    <w:rsid w:val="00ED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A796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ECC594-8F24-455B-93FE-20C431B82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</vt:lpstr>
    </vt:vector>
  </TitlesOfParts>
  <Manager>Vorlage: infowerkstatt.ch</Manager>
  <Company>Infowerkstatt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creator>Microsoft Office User</dc:creator>
  <cp:lastModifiedBy>Nathalie Fiori-Liechti</cp:lastModifiedBy>
  <cp:revision>7</cp:revision>
  <cp:lastPrinted>2024-06-11T10:53:00Z</cp:lastPrinted>
  <dcterms:created xsi:type="dcterms:W3CDTF">2024-05-28T06:56:00Z</dcterms:created>
  <dcterms:modified xsi:type="dcterms:W3CDTF">2024-06-11T10:53:00Z</dcterms:modified>
</cp:coreProperties>
</file>